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C7954" w14:textId="285C103B" w:rsidR="00C820D7" w:rsidRDefault="00C820D7" w:rsidP="00C820D7">
      <w:pPr>
        <w:jc w:val="center"/>
        <w:rPr>
          <w:rFonts w:ascii="Arial" w:hAnsi="Arial" w:cs="Arial"/>
          <w:b/>
          <w:sz w:val="28"/>
          <w:szCs w:val="28"/>
        </w:rPr>
      </w:pPr>
      <w:bookmarkStart w:id="0" w:name="_GoBack"/>
      <w:bookmarkEnd w:id="0"/>
      <w:r w:rsidRPr="00C820D7">
        <w:rPr>
          <w:rFonts w:ascii="Arial" w:hAnsi="Arial" w:cs="Arial"/>
          <w:b/>
          <w:sz w:val="28"/>
          <w:szCs w:val="28"/>
        </w:rPr>
        <w:t>CARTA COMPROMISO</w:t>
      </w:r>
    </w:p>
    <w:p w14:paraId="6C27850D" w14:textId="77777777" w:rsidR="00C820D7" w:rsidRPr="004F6AEA" w:rsidRDefault="00C820D7" w:rsidP="002A2697">
      <w:pPr>
        <w:ind w:left="-567"/>
        <w:jc w:val="both"/>
        <w:rPr>
          <w:rFonts w:ascii="Arial" w:hAnsi="Arial" w:cs="Arial"/>
          <w:color w:val="000000"/>
          <w:sz w:val="24"/>
          <w:szCs w:val="24"/>
          <w:u w:val="single"/>
          <w:lang w:val="es-ES" w:eastAsia="es-ES"/>
        </w:rPr>
      </w:pPr>
      <w:r w:rsidRPr="00EB7634">
        <w:rPr>
          <w:rFonts w:ascii="Arial" w:hAnsi="Arial" w:cs="Arial"/>
          <w:color w:val="000000"/>
          <w:sz w:val="24"/>
          <w:szCs w:val="24"/>
          <w:lang w:val="es-ES" w:eastAsia="es-ES"/>
        </w:rPr>
        <w:t>El Laboratorio de Física de Radiaciones y Metrología LAF-RAM, de la UNAN-Managua, se compromete a realizar el servicio de</w:t>
      </w:r>
      <w:r w:rsidR="0078087C">
        <w:rPr>
          <w:rFonts w:ascii="Arial" w:hAnsi="Arial" w:cs="Arial"/>
          <w:color w:val="000000"/>
          <w:sz w:val="24"/>
          <w:szCs w:val="24"/>
          <w:lang w:val="es-ES" w:eastAsia="es-ES"/>
        </w:rPr>
        <w:t xml:space="preserve"> </w:t>
      </w:r>
      <w:sdt>
        <w:sdtPr>
          <w:rPr>
            <w:rFonts w:ascii="Arial" w:hAnsi="Arial" w:cs="Arial"/>
            <w:color w:val="000000"/>
            <w:sz w:val="24"/>
            <w:szCs w:val="24"/>
            <w:lang w:val="es-ES" w:eastAsia="es-ES"/>
          </w:rPr>
          <w:alias w:val="Selección"/>
          <w:tag w:val="Selección"/>
          <w:id w:val="-833689053"/>
          <w:lock w:val="sdtLocked"/>
          <w:placeholder>
            <w:docPart w:val="A0795C321E174F86A76C02FB7D0A30E1"/>
          </w:placeholder>
          <w:showingPlcHdr/>
          <w15:color w:val="FFFF00"/>
          <w:dropDownList>
            <w:listItem w:value="Elija un elemento."/>
            <w:listItem w:displayText="Dosimetria Externa" w:value="Dosimetria Externa"/>
            <w:listItem w:displayText="Dosimetría Interna" w:value="Dosimetría Interna"/>
            <w:listItem w:displayText="Control de Calidad" w:value="Control de Calidad"/>
            <w:listItem w:displayText="Calibración de monitores de área" w:value="Calibración de monitores de área"/>
            <w:listItem w:displayText="Monitoreo de área" w:value="Monitoreo de área"/>
            <w:listItem w:displayText="Prueba de Frotis" w:value="Prueba de Frotis"/>
            <w:listItem w:displayText="Control de Calidad y Monitoreo" w:value="Control de Calidad y Monitoreo"/>
            <w:listItem w:displayText="Monitoreo" w:value="Monitoreo"/>
            <w:listItem w:displayText="Monitoreo de área y frotis" w:value="Monitoreo de área y frotis"/>
            <w:listItem w:displayText="Calibración de monitores para contaminación superficial" w:value="Calibración de monitores para contaminación superficial"/>
          </w:dropDownList>
        </w:sdtPr>
        <w:sdtEndPr/>
        <w:sdtContent>
          <w:r w:rsidR="004F6AEA" w:rsidRPr="004F6AEA">
            <w:rPr>
              <w:rStyle w:val="Textodelmarcadordeposicin"/>
            </w:rPr>
            <w:t>Elija un elemento.</w:t>
          </w:r>
        </w:sdtContent>
      </w:sdt>
    </w:p>
    <w:p w14:paraId="4328261B" w14:textId="77777777" w:rsidR="00C820D7" w:rsidRDefault="00C820D7" w:rsidP="002A2697">
      <w:pPr>
        <w:ind w:left="-567" w:right="-518"/>
        <w:jc w:val="both"/>
        <w:rPr>
          <w:rFonts w:ascii="Arial" w:hAnsi="Arial" w:cs="Arial"/>
          <w:color w:val="000000"/>
          <w:sz w:val="24"/>
          <w:szCs w:val="24"/>
          <w:lang w:val="es-ES" w:eastAsia="es-ES"/>
        </w:rPr>
      </w:pPr>
      <w:r>
        <w:rPr>
          <w:rFonts w:ascii="Arial" w:hAnsi="Arial" w:cs="Arial"/>
          <w:color w:val="000000"/>
          <w:sz w:val="24"/>
          <w:szCs w:val="24"/>
          <w:lang w:val="es-ES" w:eastAsia="es-ES"/>
        </w:rPr>
        <w:t>Dependiendo del servicio deberá cumplir con las consideraciones establecidas en anexo</w:t>
      </w:r>
      <w:r w:rsidR="009C0393">
        <w:rPr>
          <w:rFonts w:ascii="Arial" w:hAnsi="Arial" w:cs="Arial"/>
          <w:color w:val="000000"/>
          <w:sz w:val="24"/>
          <w:szCs w:val="24"/>
          <w:lang w:val="es-ES" w:eastAsia="es-ES"/>
        </w:rPr>
        <w:t xml:space="preserve"> que le corresponda a este servicio</w:t>
      </w:r>
      <w:r w:rsidR="00B06F1E">
        <w:rPr>
          <w:rFonts w:ascii="Arial" w:hAnsi="Arial" w:cs="Arial"/>
          <w:color w:val="000000"/>
          <w:sz w:val="24"/>
          <w:szCs w:val="24"/>
          <w:lang w:val="es-ES" w:eastAsia="es-ES"/>
        </w:rPr>
        <w:t xml:space="preserve">. </w:t>
      </w:r>
    </w:p>
    <w:p w14:paraId="764AA050" w14:textId="6522B953" w:rsidR="00C820D7" w:rsidRDefault="00C820D7" w:rsidP="002A2697">
      <w:pPr>
        <w:spacing w:line="276" w:lineRule="auto"/>
        <w:ind w:left="-567" w:right="-518"/>
        <w:jc w:val="both"/>
        <w:rPr>
          <w:rFonts w:ascii="Arial" w:hAnsi="Arial" w:cs="Arial"/>
          <w:sz w:val="24"/>
          <w:szCs w:val="24"/>
        </w:rPr>
      </w:pPr>
      <w:r>
        <w:rPr>
          <w:rFonts w:ascii="Arial" w:hAnsi="Arial" w:cs="Arial"/>
          <w:sz w:val="24"/>
          <w:szCs w:val="24"/>
        </w:rPr>
        <w:t>El</w:t>
      </w:r>
      <w:r w:rsidR="00213C99">
        <w:rPr>
          <w:rFonts w:ascii="Arial" w:hAnsi="Arial" w:cs="Arial"/>
          <w:sz w:val="24"/>
          <w:szCs w:val="24"/>
        </w:rPr>
        <w:t xml:space="preserve"> Sr(a) </w:t>
      </w:r>
      <w:r w:rsidR="00762A75" w:rsidRPr="00762A75">
        <w:rPr>
          <w:rFonts w:ascii="Arial" w:hAnsi="Arial" w:cs="Arial"/>
          <w:sz w:val="24"/>
          <w:szCs w:val="24"/>
          <w:u w:val="single"/>
        </w:rPr>
        <w:t>__________________</w:t>
      </w:r>
      <w:r w:rsidR="00762A75">
        <w:rPr>
          <w:rFonts w:ascii="Arial" w:hAnsi="Arial" w:cs="Arial"/>
          <w:sz w:val="24"/>
          <w:szCs w:val="24"/>
        </w:rPr>
        <w:t>, con número de cé</w:t>
      </w:r>
      <w:r w:rsidR="00213C99">
        <w:rPr>
          <w:rFonts w:ascii="Arial" w:hAnsi="Arial" w:cs="Arial"/>
          <w:sz w:val="24"/>
          <w:szCs w:val="24"/>
        </w:rPr>
        <w:t xml:space="preserve">dula </w:t>
      </w:r>
      <w:r w:rsidR="00762A75">
        <w:rPr>
          <w:rFonts w:ascii="Arial" w:hAnsi="Arial" w:cs="Arial"/>
          <w:sz w:val="24"/>
          <w:szCs w:val="24"/>
          <w:u w:val="single"/>
        </w:rPr>
        <w:t>__________________</w:t>
      </w:r>
      <w:r w:rsidR="00213C99">
        <w:rPr>
          <w:rFonts w:ascii="Arial" w:hAnsi="Arial" w:cs="Arial"/>
          <w:sz w:val="24"/>
          <w:szCs w:val="24"/>
        </w:rPr>
        <w:t xml:space="preserve">, en representación de </w:t>
      </w:r>
      <w:r w:rsidR="00762A75">
        <w:rPr>
          <w:rFonts w:ascii="Arial" w:hAnsi="Arial" w:cs="Arial"/>
          <w:sz w:val="24"/>
          <w:szCs w:val="24"/>
          <w:u w:val="single"/>
        </w:rPr>
        <w:t>_______________________</w:t>
      </w:r>
      <w:r w:rsidRPr="00AE64E8">
        <w:rPr>
          <w:rFonts w:ascii="Arial" w:hAnsi="Arial" w:cs="Arial"/>
          <w:sz w:val="24"/>
          <w:szCs w:val="24"/>
        </w:rPr>
        <w:t xml:space="preserve">deberá pagar </w:t>
      </w:r>
      <w:r w:rsidR="00213C99">
        <w:rPr>
          <w:rFonts w:ascii="Arial" w:hAnsi="Arial" w:cs="Arial"/>
          <w:sz w:val="24"/>
          <w:szCs w:val="24"/>
        </w:rPr>
        <w:t>el</w:t>
      </w:r>
      <w:r w:rsidRPr="00AE64E8">
        <w:rPr>
          <w:rFonts w:ascii="Arial" w:hAnsi="Arial" w:cs="Arial"/>
          <w:sz w:val="24"/>
          <w:szCs w:val="24"/>
        </w:rPr>
        <w:t xml:space="preserve"> monto</w:t>
      </w:r>
      <w:r w:rsidR="00213C99">
        <w:rPr>
          <w:rFonts w:ascii="Arial" w:hAnsi="Arial" w:cs="Arial"/>
          <w:sz w:val="24"/>
          <w:szCs w:val="24"/>
        </w:rPr>
        <w:t xml:space="preserve"> estipulado en la orden de pago</w:t>
      </w:r>
      <w:r w:rsidRPr="00AE64E8">
        <w:rPr>
          <w:rFonts w:ascii="Arial" w:hAnsi="Arial" w:cs="Arial"/>
          <w:sz w:val="24"/>
          <w:szCs w:val="24"/>
        </w:rPr>
        <w:t xml:space="preserve"> en caja </w:t>
      </w:r>
      <w:r>
        <w:rPr>
          <w:rFonts w:ascii="Arial" w:hAnsi="Arial" w:cs="Arial"/>
          <w:sz w:val="24"/>
          <w:szCs w:val="24"/>
        </w:rPr>
        <w:t xml:space="preserve">central </w:t>
      </w:r>
      <w:r w:rsidRPr="00AE64E8">
        <w:rPr>
          <w:rFonts w:ascii="Arial" w:hAnsi="Arial" w:cs="Arial"/>
          <w:sz w:val="24"/>
          <w:szCs w:val="24"/>
        </w:rPr>
        <w:t>de la UNAN-Managua y dejar copia del recibo oficial en el LAF- RAM</w:t>
      </w:r>
      <w:r w:rsidR="009D147F">
        <w:rPr>
          <w:rFonts w:ascii="Arial" w:hAnsi="Arial" w:cs="Arial"/>
          <w:sz w:val="24"/>
          <w:szCs w:val="24"/>
        </w:rPr>
        <w:t>. Para la entrega del informe o certificado de calibración presentar el recibo</w:t>
      </w:r>
      <w:r w:rsidRPr="00AE64E8">
        <w:rPr>
          <w:rFonts w:ascii="Arial" w:hAnsi="Arial" w:cs="Arial"/>
          <w:sz w:val="24"/>
          <w:szCs w:val="24"/>
        </w:rPr>
        <w:t xml:space="preserve"> </w:t>
      </w:r>
      <w:r w:rsidR="009D147F">
        <w:rPr>
          <w:rFonts w:ascii="Arial" w:hAnsi="Arial" w:cs="Arial"/>
          <w:sz w:val="24"/>
          <w:szCs w:val="24"/>
        </w:rPr>
        <w:t xml:space="preserve">del </w:t>
      </w:r>
      <w:r w:rsidRPr="00AE64E8">
        <w:rPr>
          <w:rFonts w:ascii="Arial" w:hAnsi="Arial" w:cs="Arial"/>
          <w:sz w:val="24"/>
          <w:szCs w:val="24"/>
        </w:rPr>
        <w:t>servicio</w:t>
      </w:r>
      <w:r w:rsidR="00213C99">
        <w:rPr>
          <w:rFonts w:ascii="Arial" w:hAnsi="Arial" w:cs="Arial"/>
          <w:sz w:val="24"/>
          <w:szCs w:val="24"/>
        </w:rPr>
        <w:t>.</w:t>
      </w:r>
    </w:p>
    <w:p w14:paraId="6D68B92B" w14:textId="2C9FAE32" w:rsidR="009D147F" w:rsidRDefault="00DD7511" w:rsidP="009D147F">
      <w:pPr>
        <w:spacing w:line="276" w:lineRule="auto"/>
        <w:ind w:left="-567" w:right="-518"/>
        <w:jc w:val="both"/>
        <w:rPr>
          <w:rFonts w:ascii="Arial" w:hAnsi="Arial" w:cs="Arial"/>
          <w:strike/>
          <w:color w:val="000000"/>
          <w:sz w:val="24"/>
          <w:szCs w:val="24"/>
          <w:lang w:val="es-ES" w:eastAsia="es-ES"/>
        </w:rPr>
      </w:pPr>
      <w:r w:rsidRPr="00DD7511">
        <w:rPr>
          <w:rFonts w:ascii="Arial" w:hAnsi="Arial" w:cs="Arial"/>
          <w:color w:val="000000"/>
          <w:sz w:val="24"/>
          <w:szCs w:val="24"/>
          <w:lang w:val="es-ES" w:eastAsia="es-ES"/>
        </w:rPr>
        <w:t>Si los servicios que se requieren es necesario traslado de equipo o dosímetros</w:t>
      </w:r>
      <w:r w:rsidR="001468C6" w:rsidRPr="00DD7511">
        <w:rPr>
          <w:rFonts w:ascii="Arial" w:hAnsi="Arial" w:cs="Arial"/>
          <w:color w:val="000000"/>
          <w:sz w:val="24"/>
          <w:szCs w:val="24"/>
          <w:lang w:val="es-ES" w:eastAsia="es-ES"/>
        </w:rPr>
        <w:t xml:space="preserve"> </w:t>
      </w:r>
      <w:r w:rsidR="00213C99">
        <w:rPr>
          <w:rFonts w:ascii="Arial" w:hAnsi="Arial" w:cs="Arial"/>
          <w:color w:val="000000"/>
          <w:sz w:val="24"/>
          <w:szCs w:val="24"/>
          <w:lang w:val="es-ES" w:eastAsia="es-ES"/>
        </w:rPr>
        <w:t>la institución</w:t>
      </w:r>
      <w:r w:rsidR="00B06F1E" w:rsidRPr="00EB7634">
        <w:rPr>
          <w:rFonts w:ascii="Arial" w:hAnsi="Arial" w:cs="Arial"/>
          <w:color w:val="000000"/>
          <w:sz w:val="24"/>
          <w:szCs w:val="24"/>
          <w:lang w:val="es-ES" w:eastAsia="es-ES"/>
        </w:rPr>
        <w:t xml:space="preserve"> es responsable del traslado, ida y regreso</w:t>
      </w:r>
      <w:r>
        <w:rPr>
          <w:rFonts w:ascii="Arial" w:hAnsi="Arial" w:cs="Arial"/>
          <w:color w:val="000000"/>
          <w:sz w:val="24"/>
          <w:szCs w:val="24"/>
          <w:lang w:val="es-ES" w:eastAsia="es-ES"/>
        </w:rPr>
        <w:t xml:space="preserve"> de los mismos.</w:t>
      </w:r>
    </w:p>
    <w:p w14:paraId="0100706C" w14:textId="69E410E3" w:rsidR="00C820D7" w:rsidRPr="009D147F" w:rsidRDefault="009D147F" w:rsidP="009D147F">
      <w:pPr>
        <w:spacing w:line="276" w:lineRule="auto"/>
        <w:ind w:left="-567" w:right="-518"/>
        <w:jc w:val="both"/>
        <w:rPr>
          <w:rFonts w:ascii="Arial" w:hAnsi="Arial" w:cs="Arial"/>
          <w:strike/>
          <w:color w:val="000000"/>
          <w:sz w:val="24"/>
          <w:szCs w:val="24"/>
          <w:lang w:val="es-ES" w:eastAsia="es-ES"/>
        </w:rPr>
      </w:pPr>
      <w:r>
        <w:rPr>
          <w:rFonts w:ascii="Arial" w:hAnsi="Arial" w:cs="Arial"/>
          <w:color w:val="000000"/>
          <w:sz w:val="24"/>
          <w:szCs w:val="24"/>
          <w:lang w:val="es-ES" w:eastAsia="es-ES"/>
        </w:rPr>
        <w:t xml:space="preserve">El certificado de calibración o informe de ensayo será </w:t>
      </w:r>
      <w:r w:rsidR="00B06F1E" w:rsidRPr="00EB7634">
        <w:rPr>
          <w:rFonts w:ascii="Arial" w:hAnsi="Arial" w:cs="Arial"/>
          <w:color w:val="000000"/>
          <w:sz w:val="24"/>
          <w:szCs w:val="24"/>
          <w:lang w:val="es-ES" w:eastAsia="es-ES"/>
        </w:rPr>
        <w:t xml:space="preserve">entregado en el Laboratorio </w:t>
      </w:r>
      <w:r w:rsidR="00B327F5">
        <w:rPr>
          <w:rFonts w:ascii="Arial" w:hAnsi="Arial" w:cs="Arial"/>
          <w:color w:val="000000"/>
          <w:sz w:val="24"/>
          <w:szCs w:val="24"/>
          <w:lang w:val="es-ES" w:eastAsia="es-ES"/>
        </w:rPr>
        <w:t>d</w:t>
      </w:r>
      <w:r w:rsidR="00B06F1E" w:rsidRPr="00EB7634">
        <w:rPr>
          <w:rFonts w:ascii="Arial" w:hAnsi="Arial" w:cs="Arial"/>
          <w:color w:val="000000"/>
          <w:sz w:val="24"/>
          <w:szCs w:val="24"/>
          <w:lang w:val="es-ES" w:eastAsia="es-ES"/>
        </w:rPr>
        <w:t>e Física de Radiaciones y Metrología según su domicilio.</w:t>
      </w:r>
    </w:p>
    <w:p w14:paraId="08E59988" w14:textId="72478142" w:rsidR="00B06F1E" w:rsidRPr="00EB7634" w:rsidRDefault="00B06F1E" w:rsidP="002A2697">
      <w:pPr>
        <w:widowControl w:val="0"/>
        <w:tabs>
          <w:tab w:val="left" w:pos="993"/>
        </w:tabs>
        <w:spacing w:after="0" w:line="276" w:lineRule="auto"/>
        <w:ind w:left="-567" w:right="-518"/>
        <w:jc w:val="both"/>
        <w:rPr>
          <w:rFonts w:ascii="Arial" w:hAnsi="Arial" w:cs="Arial"/>
          <w:color w:val="000000"/>
          <w:sz w:val="24"/>
          <w:szCs w:val="24"/>
          <w:lang w:val="es-ES" w:eastAsia="es-ES"/>
        </w:rPr>
      </w:pPr>
      <w:r w:rsidRPr="00EB7634">
        <w:rPr>
          <w:rFonts w:ascii="Arial" w:hAnsi="Arial" w:cs="Arial"/>
          <w:color w:val="000000"/>
          <w:sz w:val="24"/>
          <w:szCs w:val="24"/>
          <w:lang w:val="es-ES" w:eastAsia="es-ES"/>
        </w:rPr>
        <w:t xml:space="preserve">Ambas partes expresan que </w:t>
      </w:r>
      <w:r w:rsidR="009D147F">
        <w:rPr>
          <w:rFonts w:ascii="Arial" w:hAnsi="Arial" w:cs="Arial"/>
          <w:color w:val="000000"/>
          <w:sz w:val="24"/>
          <w:szCs w:val="24"/>
          <w:lang w:val="es-ES" w:eastAsia="es-ES"/>
        </w:rPr>
        <w:t>e</w:t>
      </w:r>
      <w:r w:rsidRPr="00EB7634">
        <w:rPr>
          <w:rFonts w:ascii="Arial" w:hAnsi="Arial" w:cs="Arial"/>
          <w:color w:val="000000"/>
          <w:sz w:val="24"/>
          <w:szCs w:val="24"/>
          <w:lang w:val="es-ES" w:eastAsia="es-ES"/>
        </w:rPr>
        <w:t>l LAF-RAM está exonerado de cualquier responsabilidad por la suspensión del servicio por caso de fuerza mayor o caso fortuito.</w:t>
      </w:r>
    </w:p>
    <w:p w14:paraId="6B3FB605" w14:textId="77777777" w:rsidR="00B06F1E" w:rsidRPr="00EB7634" w:rsidRDefault="00B06F1E" w:rsidP="002A2697">
      <w:pPr>
        <w:widowControl w:val="0"/>
        <w:tabs>
          <w:tab w:val="left" w:pos="993"/>
        </w:tabs>
        <w:spacing w:line="276" w:lineRule="auto"/>
        <w:ind w:left="-567" w:right="-518"/>
        <w:contextualSpacing/>
        <w:rPr>
          <w:rFonts w:ascii="Arial" w:hAnsi="Arial" w:cs="Arial"/>
          <w:color w:val="000000"/>
          <w:sz w:val="24"/>
          <w:szCs w:val="24"/>
          <w:lang w:val="es-ES" w:eastAsia="es-ES"/>
        </w:rPr>
      </w:pPr>
    </w:p>
    <w:p w14:paraId="0636CB54" w14:textId="7D267322" w:rsidR="00B06F1E" w:rsidRPr="00EB7634" w:rsidRDefault="00B06F1E" w:rsidP="00762A75">
      <w:pPr>
        <w:widowControl w:val="0"/>
        <w:tabs>
          <w:tab w:val="left" w:pos="993"/>
        </w:tabs>
        <w:spacing w:after="0" w:line="276" w:lineRule="auto"/>
        <w:ind w:left="-567" w:right="-516"/>
        <w:jc w:val="both"/>
        <w:rPr>
          <w:rFonts w:ascii="Arial" w:hAnsi="Arial" w:cs="Arial"/>
          <w:color w:val="000000"/>
          <w:sz w:val="24"/>
          <w:szCs w:val="24"/>
          <w:lang w:val="es-ES" w:eastAsia="es-ES"/>
        </w:rPr>
      </w:pPr>
      <w:r w:rsidRPr="00EB7634">
        <w:rPr>
          <w:rFonts w:ascii="Arial" w:hAnsi="Arial" w:cs="Arial"/>
          <w:color w:val="000000"/>
          <w:sz w:val="24"/>
          <w:szCs w:val="24"/>
          <w:lang w:val="es-ES" w:eastAsia="es-ES"/>
        </w:rPr>
        <w:t xml:space="preserve">Este </w:t>
      </w:r>
      <w:r>
        <w:rPr>
          <w:rFonts w:ascii="Arial" w:hAnsi="Arial" w:cs="Arial"/>
          <w:color w:val="000000"/>
          <w:sz w:val="24"/>
          <w:szCs w:val="24"/>
          <w:lang w:val="es-ES" w:eastAsia="es-ES"/>
        </w:rPr>
        <w:t>compromiso</w:t>
      </w:r>
      <w:r w:rsidRPr="00EB7634">
        <w:rPr>
          <w:rFonts w:ascii="Arial" w:hAnsi="Arial" w:cs="Arial"/>
          <w:color w:val="000000"/>
          <w:sz w:val="24"/>
          <w:szCs w:val="24"/>
          <w:lang w:val="es-ES" w:eastAsia="es-ES"/>
        </w:rPr>
        <w:t xml:space="preserve"> tiene una vigencia de un año, contados a partir de la firma del mismo. Se renovará automáticamente por períodos iguales, a menos que una de las partes manifieste por escrito su decisión de no continuar con el mismo</w:t>
      </w:r>
      <w:r w:rsidR="00A8409E">
        <w:rPr>
          <w:rFonts w:ascii="Arial" w:hAnsi="Arial" w:cs="Arial"/>
          <w:color w:val="000000"/>
          <w:sz w:val="24"/>
          <w:szCs w:val="24"/>
          <w:lang w:val="es-ES" w:eastAsia="es-ES"/>
        </w:rPr>
        <w:t xml:space="preserve"> o por cambios del representante legal de la institución</w:t>
      </w:r>
      <w:r w:rsidRPr="00EB7634">
        <w:rPr>
          <w:rFonts w:ascii="Arial" w:hAnsi="Arial" w:cs="Arial"/>
          <w:color w:val="000000"/>
          <w:sz w:val="24"/>
          <w:szCs w:val="24"/>
          <w:lang w:val="es-ES" w:eastAsia="es-ES"/>
        </w:rPr>
        <w:t>.</w:t>
      </w:r>
    </w:p>
    <w:p w14:paraId="2EEDF50B" w14:textId="77777777" w:rsidR="00762A75" w:rsidRDefault="00762A75" w:rsidP="00762A75">
      <w:pPr>
        <w:widowControl w:val="0"/>
        <w:tabs>
          <w:tab w:val="left" w:pos="-720"/>
        </w:tabs>
        <w:spacing w:after="0" w:line="276" w:lineRule="auto"/>
        <w:ind w:left="-567" w:right="-516"/>
        <w:jc w:val="both"/>
        <w:rPr>
          <w:rFonts w:ascii="Arial" w:hAnsi="Arial" w:cs="Arial"/>
          <w:color w:val="000000"/>
          <w:sz w:val="24"/>
          <w:szCs w:val="24"/>
          <w:lang w:val="es-ES" w:eastAsia="es-ES"/>
        </w:rPr>
      </w:pPr>
    </w:p>
    <w:p w14:paraId="7DEECC03" w14:textId="3334F74C" w:rsidR="002A2697" w:rsidRPr="00953871" w:rsidRDefault="002A2697" w:rsidP="00762A75">
      <w:pPr>
        <w:widowControl w:val="0"/>
        <w:tabs>
          <w:tab w:val="left" w:pos="-720"/>
        </w:tabs>
        <w:spacing w:after="0" w:line="276" w:lineRule="auto"/>
        <w:ind w:left="-567" w:right="-516"/>
        <w:jc w:val="both"/>
        <w:rPr>
          <w:rFonts w:ascii="Arial" w:hAnsi="Arial" w:cs="Arial"/>
          <w:strike/>
          <w:color w:val="000000"/>
          <w:sz w:val="24"/>
          <w:szCs w:val="24"/>
          <w:lang w:val="es-ES" w:eastAsia="es-ES"/>
        </w:rPr>
      </w:pPr>
      <w:r w:rsidRPr="00EB7634">
        <w:rPr>
          <w:rFonts w:ascii="Arial" w:hAnsi="Arial" w:cs="Arial"/>
          <w:color w:val="000000"/>
          <w:sz w:val="24"/>
          <w:szCs w:val="24"/>
          <w:lang w:val="es-ES" w:eastAsia="es-ES"/>
        </w:rPr>
        <w:t>Suscribimos este acuerdo en la ciudad de Managua,</w:t>
      </w:r>
      <w:r w:rsidR="009D147F">
        <w:rPr>
          <w:rFonts w:ascii="Arial" w:hAnsi="Arial" w:cs="Arial"/>
          <w:color w:val="000000"/>
          <w:sz w:val="24"/>
          <w:szCs w:val="24"/>
          <w:lang w:val="es-ES" w:eastAsia="es-ES"/>
        </w:rPr>
        <w:t xml:space="preserve"> el</w:t>
      </w:r>
      <w:r w:rsidRPr="00EB7634">
        <w:rPr>
          <w:rFonts w:ascii="Arial" w:hAnsi="Arial" w:cs="Arial"/>
          <w:color w:val="000000"/>
          <w:sz w:val="24"/>
          <w:szCs w:val="24"/>
          <w:lang w:val="es-ES" w:eastAsia="es-ES"/>
        </w:rPr>
        <w:t xml:space="preserve"> </w:t>
      </w:r>
      <w:sdt>
        <w:sdtPr>
          <w:rPr>
            <w:rFonts w:ascii="Arial" w:hAnsi="Arial" w:cs="Arial"/>
            <w:color w:val="000000"/>
            <w:sz w:val="24"/>
            <w:szCs w:val="24"/>
            <w:lang w:val="es-ES" w:eastAsia="es-ES"/>
          </w:rPr>
          <w:alias w:val="Elija la fecha"/>
          <w:tag w:val="Elija la fecha"/>
          <w:id w:val="2090730216"/>
          <w:lock w:val="sdtLocked"/>
          <w:placeholder>
            <w:docPart w:val="DefaultPlaceholder_-1854013437"/>
          </w:placeholder>
          <w:showingPlcHdr/>
          <w15:color w:val="FFFF00"/>
          <w:date w:fullDate="2019-08-12T00:00:00Z">
            <w:dateFormat w:val="d' de 'MMMM' de 'yyyy"/>
            <w:lid w:val="es-ES"/>
            <w:storeMappedDataAs w:val="dateTime"/>
            <w:calendar w:val="gregorian"/>
          </w:date>
        </w:sdtPr>
        <w:sdtEndPr/>
        <w:sdtContent>
          <w:r w:rsidR="00207ADF" w:rsidRPr="00771B14">
            <w:rPr>
              <w:rStyle w:val="Textodelmarcadordeposicin"/>
            </w:rPr>
            <w:t>Haga clic aquí o pulse para escribir una fecha.</w:t>
          </w:r>
        </w:sdtContent>
      </w:sdt>
      <w:r w:rsidR="00953871">
        <w:rPr>
          <w:rFonts w:ascii="Arial" w:hAnsi="Arial" w:cs="Arial"/>
          <w:color w:val="000000"/>
          <w:sz w:val="24"/>
          <w:szCs w:val="24"/>
          <w:lang w:val="es-ES" w:eastAsia="es-ES"/>
        </w:rPr>
        <w:t xml:space="preserve"> </w:t>
      </w:r>
    </w:p>
    <w:p w14:paraId="4D158434" w14:textId="01A27262" w:rsidR="002A2697" w:rsidRPr="00EB7634" w:rsidRDefault="005944C8" w:rsidP="002A2697">
      <w:pPr>
        <w:widowControl w:val="0"/>
        <w:spacing w:line="276" w:lineRule="auto"/>
        <w:jc w:val="both"/>
        <w:rPr>
          <w:rFonts w:ascii="Arial" w:hAnsi="Arial" w:cs="Arial"/>
          <w:color w:val="000000"/>
          <w:sz w:val="24"/>
          <w:szCs w:val="24"/>
          <w:lang w:eastAsia="es-ES"/>
        </w:rPr>
      </w:pPr>
      <w:r w:rsidRPr="00762A75">
        <w:rPr>
          <w:rFonts w:ascii="Arial" w:hAnsi="Arial" w:cs="Arial"/>
          <w:noProof/>
          <w:color w:val="000000"/>
          <w:lang w:val="en-US"/>
        </w:rPr>
        <mc:AlternateContent>
          <mc:Choice Requires="wps">
            <w:drawing>
              <wp:anchor distT="0" distB="0" distL="114300" distR="114300" simplePos="0" relativeHeight="251660288" behindDoc="0" locked="0" layoutInCell="1" allowOverlap="1" wp14:anchorId="74F4E027" wp14:editId="155C8064">
                <wp:simplePos x="0" y="0"/>
                <wp:positionH relativeFrom="column">
                  <wp:posOffset>3354788</wp:posOffset>
                </wp:positionH>
                <wp:positionV relativeFrom="paragraph">
                  <wp:posOffset>309245</wp:posOffset>
                </wp:positionV>
                <wp:extent cx="170497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17049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1="http://schemas.microsoft.com/office/drawing/2015/9/8/chartex">
            <w:pict>
              <v:line w14:anchorId="461061FE" id="Conector recto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15pt,24.35pt" to="398.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Am2QEAAKYDAAAOAAAAZHJzL2Uyb0RvYy54bWysU8lu2zAQvRfoPxC815KNpm4EyznYSC9d&#10;DDT9gAkXiQA3cFjL/vsOKdtJ21tRHbjM8jhv5mnzcHKWHVVCE3zPl4uWM+VFkMYPPf/x9PjuI2eY&#10;wUuwwauenxXyh+3bN5spdmoVxmClSoxAPHZT7PmYc+yaBsWoHOAiROXJqUNykOmahkYmmAjd2WbV&#10;th+aKSQZUxAKkaz72cm3FV9rJfI3rVFlZntOteW6pro+l7XZbqAbEsTRiEsZ8A9VODCeHr1B7SED&#10;+5nMX1DOiBQw6LwQwTVBayNU5UBslu0fbL6PEFXlQs3BeGsT/j9Y8fV4SMzInq848+BoRDsalMgh&#10;sVQ2tio9miJ2FLrzh3S5YTykQvikkys7UWGn2tfzra/qlJkg43Ldvr9f33Emrr7mJTEmzJ9UcKwc&#10;em6NL5Shg+NnzPQYhV5DitmHR2NtHZv1bCLw1bqlyQog9WgLmY4uEh/0A2dgB5KlyKlCYrBGlvQC&#10;hGfc2cSOQMogQckwPVG9nFnATA4iUb85cQSp5tD7OzLPskHIX4Kczcv2aqd6Z+ha+m9PFh57wHFO&#10;qa6CRBnWl5JUFeyFdmn53ORyeg7yXHvflBuJoaZdhFvU9vpO59e/1/YXAAAA//8DAFBLAwQUAAYA&#10;CAAAACEAwxWbWt8AAAAJAQAADwAAAGRycy9kb3ducmV2LnhtbEyPwU7DMAyG70i8Q2QkbiylwJqV&#10;phMCTROIyzakXbPWNIXG6ZpsK2+PEQc42v70+/uL+eg6ccQhtJ40XE8SEEiVr1tqNLxtFlcKRIiG&#10;atN5Qg1fGGBenp8VJq/9iVZ4XMdGcAiF3GiwMfa5lKGy6EyY+B6Jb+9+cCbyODSyHsyJw10n0ySZ&#10;Smda4g/W9PhosfpcH5wG87Rcxa1KX7L22b5+bBb7pVV7rS8vxod7EBHH+AfDjz6rQ8lOO3+gOohO&#10;w12qbhjVcKsyEAxksyl32f0uZFnI/w3KbwAAAP//AwBQSwECLQAUAAYACAAAACEAtoM4kv4AAADh&#10;AQAAEwAAAAAAAAAAAAAAAAAAAAAAW0NvbnRlbnRfVHlwZXNdLnhtbFBLAQItABQABgAIAAAAIQA4&#10;/SH/1gAAAJQBAAALAAAAAAAAAAAAAAAAAC8BAABfcmVscy8ucmVsc1BLAQItABQABgAIAAAAIQDc&#10;q0Am2QEAAKYDAAAOAAAAAAAAAAAAAAAAAC4CAABkcnMvZTJvRG9jLnhtbFBLAQItABQABgAIAAAA&#10;IQDDFZta3wAAAAkBAAAPAAAAAAAAAAAAAAAAADMEAABkcnMvZG93bnJldi54bWxQSwUGAAAAAAQA&#10;BADzAAAAPwUAAAAA&#10;" strokeweight="1pt"/>
            </w:pict>
          </mc:Fallback>
        </mc:AlternateContent>
      </w:r>
    </w:p>
    <w:p w14:paraId="4D7D9522" w14:textId="52217F7A" w:rsidR="002A2697" w:rsidRPr="0093445B" w:rsidRDefault="005944C8" w:rsidP="002A2697">
      <w:pPr>
        <w:widowControl w:val="0"/>
        <w:tabs>
          <w:tab w:val="left" w:pos="-720"/>
          <w:tab w:val="left" w:pos="6465"/>
        </w:tabs>
        <w:spacing w:after="0" w:line="276" w:lineRule="auto"/>
        <w:rPr>
          <w:rFonts w:ascii="Arial" w:hAnsi="Arial" w:cs="Arial"/>
          <w:color w:val="000000"/>
          <w:lang w:eastAsia="es-ES"/>
        </w:rPr>
      </w:pPr>
      <w:r w:rsidRPr="00762A75">
        <w:rPr>
          <w:rFonts w:ascii="Arial" w:hAnsi="Arial" w:cs="Arial"/>
          <w:noProof/>
          <w:color w:val="000000"/>
          <w:lang w:val="en-US"/>
        </w:rPr>
        <mc:AlternateContent>
          <mc:Choice Requires="wps">
            <w:drawing>
              <wp:anchor distT="0" distB="0" distL="114300" distR="114300" simplePos="0" relativeHeight="251659264" behindDoc="0" locked="0" layoutInCell="1" allowOverlap="1" wp14:anchorId="772F2E4B" wp14:editId="1A39AF27">
                <wp:simplePos x="0" y="0"/>
                <wp:positionH relativeFrom="column">
                  <wp:posOffset>194034</wp:posOffset>
                </wp:positionH>
                <wp:positionV relativeFrom="paragraph">
                  <wp:posOffset>8255</wp:posOffset>
                </wp:positionV>
                <wp:extent cx="1704975" cy="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170497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cx1="http://schemas.microsoft.com/office/drawing/2015/9/8/chartex">
            <w:pict>
              <v:line w14:anchorId="63448ABC" id="Conector recto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pt" to="149.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l2QEAAKYDAAAOAAAAZHJzL2Uyb0RvYy54bWysU8mO2zAMvRfoPwi6N3aCSdMx4swhwfTS&#10;JUCnH8DREgvQBlGNk78vJSeZaXsrxgdJJMVHPup5/XBylh1VQhN8z+ezljPlRZDGH3r+8+nxwyfO&#10;MIOXYINXPT8r5A+b9+/WY+zUIgzBSpUYgXjsxtjzIefYNQ2KQTnAWYjKU1CH5CCTmQ6NTDASurPN&#10;om0/NmNIMqYgFCJ5d1OQbyq+1krk71qjysz2nHrLdU11fS5rs1lDd0gQByMubcB/dOHAeCp6g9pB&#10;BvYrmX+gnBEpYNB5JoJrgtZGqMqB2Mzbv9j8GCCqyoWGg/E2Jnw7WPHtuE/MyJ4vOfPg6Im29FAi&#10;h8RS2diyzGiM2NHVrd+ni4Vxnwrhk06u7ESFnepcz7e5qlNmgpzzVXt3v6IC4hprXhJjwvxZBcfK&#10;oefW+EIZOjh+wUzF6Or1SnH78Gisrc9mPRsJfLFq6WUFkHq0hUxHF4kP+gNnYA8kS5FThcRgjSzp&#10;BQjPuLWJHYGUQYKSYXyifjmzgJkCRKJ+U+IAUk1X75fknmSDkL8GObnn7dVP/U7QtfU/ShYeO8Bh&#10;SqmhgkQZ1peWVBXshXYZ+TTkcnoO8lxn3xSLxFDTLsItantt0/n177X5DQAA//8DAFBLAwQUAAYA&#10;CAAAACEAb+9EPtsAAAAGAQAADwAAAGRycy9kb3ducmV2LnhtbEyOT0/CQBDF7yZ+h82YeJMtJcFS&#10;uyVGQ4jGC2DidWjHbrU7W7oL1G/v6EWP70/e+xXL0XXqRENoPRuYThJQxJWvW24MvO5WNxmoEJFr&#10;7DyTgS8KsCwvLwrMa3/mDZ22sVEywiFHAzbGPtc6VJYchonviSV794PDKHJodD3gWcZdp9MkmWuH&#10;LcuDxZ4eLFWf26MzgI/rTXzL0ufb9sm+fOxWh7XNDsZcX433d6AijfGvDD/4gg6lMO39keugOgOz&#10;ZC5N8WegJE4Xiymo/a/WZaH/45ffAAAA//8DAFBLAQItABQABgAIAAAAIQC2gziS/gAAAOEBAAAT&#10;AAAAAAAAAAAAAAAAAAAAAABbQ29udGVudF9UeXBlc10ueG1sUEsBAi0AFAAGAAgAAAAhADj9If/W&#10;AAAAlAEAAAsAAAAAAAAAAAAAAAAALwEAAF9yZWxzLy5yZWxzUEsBAi0AFAAGAAgAAAAhAA793aXZ&#10;AQAApgMAAA4AAAAAAAAAAAAAAAAALgIAAGRycy9lMm9Eb2MueG1sUEsBAi0AFAAGAAgAAAAhAG/v&#10;RD7bAAAABgEAAA8AAAAAAAAAAAAAAAAAMwQAAGRycy9kb3ducmV2LnhtbFBLBQYAAAAABAAEAPMA&#10;AAA7BQAAAAA=&#10;" strokeweight="1pt"/>
            </w:pict>
          </mc:Fallback>
        </mc:AlternateContent>
      </w:r>
      <w:r w:rsidRPr="0093445B">
        <w:rPr>
          <w:rFonts w:ascii="Arial" w:hAnsi="Arial" w:cs="Arial"/>
          <w:b/>
          <w:color w:val="000000"/>
          <w:lang w:eastAsia="es-ES"/>
        </w:rPr>
        <w:t xml:space="preserve">         </w:t>
      </w:r>
      <w:r w:rsidR="002A2697" w:rsidRPr="0093445B">
        <w:rPr>
          <w:rFonts w:ascii="Arial" w:hAnsi="Arial" w:cs="Arial"/>
          <w:b/>
          <w:color w:val="000000"/>
          <w:lang w:eastAsia="es-ES"/>
        </w:rPr>
        <w:t>Nombre</w:t>
      </w:r>
      <w:r w:rsidR="00915A39" w:rsidRPr="0093445B">
        <w:rPr>
          <w:rFonts w:ascii="Arial" w:hAnsi="Arial" w:cs="Arial"/>
          <w:b/>
          <w:color w:val="000000"/>
          <w:lang w:eastAsia="es-ES"/>
        </w:rPr>
        <w:t xml:space="preserve"> y </w:t>
      </w:r>
      <w:r w:rsidRPr="0093445B">
        <w:rPr>
          <w:rFonts w:ascii="Arial" w:hAnsi="Arial" w:cs="Arial"/>
          <w:b/>
          <w:color w:val="000000"/>
          <w:lang w:eastAsia="es-ES"/>
        </w:rPr>
        <w:t xml:space="preserve">apelidos                                              </w:t>
      </w:r>
      <w:r w:rsidR="002A2697" w:rsidRPr="0093445B">
        <w:rPr>
          <w:rFonts w:ascii="Arial" w:hAnsi="Arial" w:cs="Arial"/>
          <w:b/>
          <w:color w:val="000000"/>
          <w:lang w:eastAsia="es-ES"/>
        </w:rPr>
        <w:t xml:space="preserve">  Nombre</w:t>
      </w:r>
      <w:r w:rsidR="00915A39" w:rsidRPr="0093445B">
        <w:rPr>
          <w:rFonts w:ascii="Arial" w:hAnsi="Arial" w:cs="Arial"/>
          <w:b/>
          <w:color w:val="000000"/>
          <w:lang w:eastAsia="es-ES"/>
        </w:rPr>
        <w:t xml:space="preserve"> y apellidos</w:t>
      </w:r>
    </w:p>
    <w:p w14:paraId="65CF15D0" w14:textId="7607C6C2" w:rsidR="002A2697" w:rsidRPr="0093445B" w:rsidRDefault="005944C8" w:rsidP="002A2697">
      <w:pPr>
        <w:widowControl w:val="0"/>
        <w:tabs>
          <w:tab w:val="left" w:pos="-720"/>
        </w:tabs>
        <w:spacing w:after="0" w:line="276" w:lineRule="auto"/>
        <w:rPr>
          <w:rFonts w:ascii="Arial" w:hAnsi="Arial" w:cs="Arial"/>
          <w:color w:val="000000"/>
          <w:sz w:val="20"/>
          <w:szCs w:val="20"/>
          <w:lang w:eastAsia="es-ES"/>
        </w:rPr>
      </w:pPr>
      <w:r w:rsidRPr="0093445B">
        <w:rPr>
          <w:rFonts w:ascii="Arial" w:hAnsi="Arial" w:cs="Arial"/>
          <w:b/>
          <w:color w:val="000000"/>
          <w:sz w:val="20"/>
          <w:szCs w:val="20"/>
          <w:lang w:eastAsia="es-ES"/>
        </w:rPr>
        <w:t xml:space="preserve">                  </w:t>
      </w:r>
      <w:r w:rsidR="002A2697" w:rsidRPr="0093445B">
        <w:rPr>
          <w:rFonts w:ascii="Arial" w:hAnsi="Arial" w:cs="Arial"/>
          <w:b/>
          <w:color w:val="000000"/>
          <w:sz w:val="20"/>
          <w:szCs w:val="20"/>
          <w:lang w:eastAsia="es-ES"/>
        </w:rPr>
        <w:t xml:space="preserve"> Cargo</w:t>
      </w:r>
      <w:r w:rsidR="002A2697" w:rsidRPr="0093445B">
        <w:rPr>
          <w:rFonts w:ascii="Arial" w:hAnsi="Arial" w:cs="Arial"/>
          <w:b/>
          <w:color w:val="000000"/>
          <w:sz w:val="20"/>
          <w:szCs w:val="20"/>
          <w:lang w:eastAsia="es-ES"/>
        </w:rPr>
        <w:tab/>
        <w:t xml:space="preserve">        </w:t>
      </w:r>
      <w:r w:rsidRPr="0093445B">
        <w:rPr>
          <w:rFonts w:ascii="Arial" w:hAnsi="Arial" w:cs="Arial"/>
          <w:b/>
          <w:color w:val="000000"/>
          <w:sz w:val="20"/>
          <w:szCs w:val="20"/>
          <w:lang w:eastAsia="es-ES"/>
        </w:rPr>
        <w:t xml:space="preserve">   </w:t>
      </w:r>
      <w:r w:rsidR="002A2697" w:rsidRPr="0093445B">
        <w:rPr>
          <w:rFonts w:ascii="Arial" w:hAnsi="Arial" w:cs="Arial"/>
          <w:b/>
          <w:color w:val="000000"/>
          <w:sz w:val="20"/>
          <w:szCs w:val="20"/>
          <w:lang w:eastAsia="es-ES"/>
        </w:rPr>
        <w:tab/>
        <w:t xml:space="preserve">                           </w:t>
      </w:r>
      <w:r w:rsidR="00762A75" w:rsidRPr="0093445B">
        <w:rPr>
          <w:rFonts w:ascii="Arial" w:hAnsi="Arial" w:cs="Arial"/>
          <w:b/>
          <w:color w:val="000000"/>
          <w:sz w:val="20"/>
          <w:szCs w:val="20"/>
          <w:lang w:eastAsia="es-ES"/>
        </w:rPr>
        <w:t xml:space="preserve">                 </w:t>
      </w:r>
      <w:r w:rsidR="002A2697" w:rsidRPr="0093445B">
        <w:rPr>
          <w:rFonts w:ascii="Arial" w:hAnsi="Arial" w:cs="Arial"/>
          <w:b/>
          <w:color w:val="000000"/>
          <w:sz w:val="20"/>
          <w:szCs w:val="20"/>
          <w:lang w:eastAsia="es-ES"/>
        </w:rPr>
        <w:t xml:space="preserve"> </w:t>
      </w:r>
      <w:r w:rsidR="00762A75" w:rsidRPr="0093445B">
        <w:rPr>
          <w:rFonts w:ascii="Arial" w:hAnsi="Arial" w:cs="Arial"/>
          <w:b/>
          <w:color w:val="000000"/>
          <w:sz w:val="20"/>
          <w:szCs w:val="20"/>
          <w:lang w:eastAsia="es-ES"/>
        </w:rPr>
        <w:t xml:space="preserve"> </w:t>
      </w:r>
      <w:r w:rsidRPr="0093445B">
        <w:rPr>
          <w:rFonts w:ascii="Arial" w:hAnsi="Arial" w:cs="Arial"/>
          <w:b/>
          <w:color w:val="000000"/>
          <w:sz w:val="20"/>
          <w:szCs w:val="20"/>
          <w:lang w:eastAsia="es-ES"/>
        </w:rPr>
        <w:t xml:space="preserve">      </w:t>
      </w:r>
      <w:r w:rsidR="002A2697" w:rsidRPr="0093445B">
        <w:rPr>
          <w:rFonts w:ascii="Arial" w:hAnsi="Arial" w:cs="Arial"/>
          <w:b/>
          <w:color w:val="000000"/>
          <w:sz w:val="20"/>
          <w:szCs w:val="20"/>
          <w:lang w:eastAsia="es-ES"/>
        </w:rPr>
        <w:t>Cargo Director</w:t>
      </w:r>
      <w:r w:rsidR="00E74219" w:rsidRPr="0093445B">
        <w:rPr>
          <w:rFonts w:ascii="Arial" w:hAnsi="Arial" w:cs="Arial"/>
          <w:b/>
          <w:color w:val="000000"/>
          <w:sz w:val="20"/>
          <w:szCs w:val="20"/>
          <w:lang w:eastAsia="es-ES"/>
        </w:rPr>
        <w:t>/</w:t>
      </w:r>
      <w:r w:rsidR="002A2697" w:rsidRPr="0093445B">
        <w:rPr>
          <w:rFonts w:ascii="Arial" w:hAnsi="Arial" w:cs="Arial"/>
          <w:b/>
          <w:color w:val="000000"/>
          <w:sz w:val="20"/>
          <w:szCs w:val="20"/>
          <w:lang w:eastAsia="es-ES"/>
        </w:rPr>
        <w:t>a</w:t>
      </w:r>
    </w:p>
    <w:p w14:paraId="5484ABF2" w14:textId="70D86065" w:rsidR="002A2697" w:rsidRPr="0093445B" w:rsidRDefault="005944C8" w:rsidP="002A2697">
      <w:pPr>
        <w:widowControl w:val="0"/>
        <w:tabs>
          <w:tab w:val="left" w:pos="-720"/>
        </w:tabs>
        <w:spacing w:after="0" w:line="276" w:lineRule="auto"/>
        <w:rPr>
          <w:rFonts w:ascii="Arial" w:hAnsi="Arial" w:cs="Arial"/>
          <w:color w:val="000000"/>
          <w:sz w:val="20"/>
          <w:szCs w:val="20"/>
          <w:lang w:eastAsia="es-ES"/>
        </w:rPr>
      </w:pPr>
      <w:r w:rsidRPr="0093445B">
        <w:rPr>
          <w:rFonts w:ascii="Arial" w:hAnsi="Arial" w:cs="Arial"/>
          <w:color w:val="000000"/>
          <w:sz w:val="20"/>
          <w:szCs w:val="20"/>
          <w:lang w:eastAsia="es-ES"/>
        </w:rPr>
        <w:t xml:space="preserve">                </w:t>
      </w:r>
      <w:r w:rsidR="002A2697" w:rsidRPr="00762A75">
        <w:rPr>
          <w:rFonts w:ascii="Arial" w:hAnsi="Arial" w:cs="Arial"/>
          <w:b/>
          <w:color w:val="000000"/>
          <w:sz w:val="20"/>
          <w:szCs w:val="20"/>
          <w:lang w:val="es-ES" w:eastAsia="es-ES"/>
        </w:rPr>
        <w:t xml:space="preserve">Institución                                                               </w:t>
      </w:r>
      <w:r w:rsidR="00762A75">
        <w:rPr>
          <w:rFonts w:ascii="Arial" w:hAnsi="Arial" w:cs="Arial"/>
          <w:b/>
          <w:color w:val="000000"/>
          <w:sz w:val="20"/>
          <w:szCs w:val="20"/>
          <w:lang w:val="es-ES" w:eastAsia="es-ES"/>
        </w:rPr>
        <w:t xml:space="preserve">  </w:t>
      </w:r>
      <w:r w:rsidR="002A2697" w:rsidRPr="00762A75">
        <w:rPr>
          <w:rFonts w:ascii="Arial" w:hAnsi="Arial" w:cs="Arial"/>
          <w:b/>
          <w:color w:val="000000"/>
          <w:sz w:val="20"/>
          <w:szCs w:val="20"/>
          <w:lang w:val="es-ES" w:eastAsia="es-ES"/>
        </w:rPr>
        <w:t xml:space="preserve"> </w:t>
      </w:r>
      <w:r>
        <w:rPr>
          <w:rFonts w:ascii="Arial" w:hAnsi="Arial" w:cs="Arial"/>
          <w:b/>
          <w:color w:val="000000"/>
          <w:sz w:val="20"/>
          <w:szCs w:val="20"/>
          <w:lang w:val="es-ES" w:eastAsia="es-ES"/>
        </w:rPr>
        <w:t xml:space="preserve">      </w:t>
      </w:r>
      <w:r w:rsidR="002A2697" w:rsidRPr="00762A75">
        <w:rPr>
          <w:rFonts w:ascii="Arial" w:hAnsi="Arial" w:cs="Arial"/>
          <w:b/>
          <w:color w:val="000000"/>
          <w:sz w:val="20"/>
          <w:szCs w:val="20"/>
          <w:lang w:val="es-ES" w:eastAsia="es-ES"/>
        </w:rPr>
        <w:t>LAF - RAM</w:t>
      </w:r>
    </w:p>
    <w:p w14:paraId="00C54586" w14:textId="2DAB0B9D" w:rsidR="002A2697" w:rsidRPr="0093445B" w:rsidRDefault="005944C8" w:rsidP="002A2697">
      <w:pPr>
        <w:widowControl w:val="0"/>
        <w:autoSpaceDE w:val="0"/>
        <w:autoSpaceDN w:val="0"/>
        <w:adjustRightInd w:val="0"/>
        <w:spacing w:before="29"/>
        <w:ind w:left="620" w:right="-234"/>
        <w:rPr>
          <w:b/>
          <w:bCs/>
          <w:sz w:val="20"/>
          <w:szCs w:val="20"/>
        </w:rPr>
      </w:pPr>
      <w:r>
        <w:rPr>
          <w:rFonts w:ascii="Arial" w:hAnsi="Arial" w:cs="Arial"/>
          <w:b/>
          <w:color w:val="000000"/>
          <w:sz w:val="20"/>
          <w:szCs w:val="20"/>
          <w:lang w:val="es-ES" w:eastAsia="es-ES"/>
        </w:rPr>
        <w:t xml:space="preserve">       </w:t>
      </w:r>
      <w:r w:rsidR="002A2697" w:rsidRPr="00762A75">
        <w:rPr>
          <w:rFonts w:ascii="Arial" w:hAnsi="Arial" w:cs="Arial"/>
          <w:b/>
          <w:color w:val="000000"/>
          <w:sz w:val="20"/>
          <w:szCs w:val="20"/>
          <w:lang w:val="es-ES" w:eastAsia="es-ES"/>
        </w:rPr>
        <w:t xml:space="preserve"> Ciudad</w:t>
      </w:r>
      <w:r w:rsidR="002A2697" w:rsidRPr="00762A75">
        <w:rPr>
          <w:color w:val="000000"/>
          <w:sz w:val="20"/>
          <w:szCs w:val="20"/>
          <w:lang w:val="es-ES" w:eastAsia="es-ES"/>
        </w:rPr>
        <w:t xml:space="preserve">                                                                                    </w:t>
      </w:r>
      <w:r>
        <w:rPr>
          <w:color w:val="000000"/>
          <w:sz w:val="20"/>
          <w:szCs w:val="20"/>
          <w:lang w:val="es-ES" w:eastAsia="es-ES"/>
        </w:rPr>
        <w:t xml:space="preserve">          </w:t>
      </w:r>
      <w:r w:rsidR="002A2697" w:rsidRPr="00762A75">
        <w:rPr>
          <w:rFonts w:ascii="Arial" w:hAnsi="Arial" w:cs="Arial"/>
          <w:b/>
          <w:color w:val="000000"/>
          <w:sz w:val="20"/>
          <w:szCs w:val="20"/>
          <w:lang w:val="es-ES" w:eastAsia="es-ES"/>
        </w:rPr>
        <w:t xml:space="preserve">Managua  </w:t>
      </w:r>
      <w:r w:rsidR="002A2697" w:rsidRPr="00762A75">
        <w:rPr>
          <w:color w:val="000000"/>
          <w:sz w:val="20"/>
          <w:szCs w:val="20"/>
          <w:lang w:val="es-ES" w:eastAsia="es-ES"/>
        </w:rPr>
        <w:t xml:space="preserve">                                                           </w:t>
      </w:r>
    </w:p>
    <w:p w14:paraId="5775B053" w14:textId="6537562C" w:rsidR="00C820D7" w:rsidRPr="004A036D" w:rsidRDefault="004A036D" w:rsidP="00B06F1E">
      <w:pPr>
        <w:jc w:val="center"/>
        <w:rPr>
          <w:rFonts w:ascii="Arial" w:hAnsi="Arial" w:cs="Arial"/>
          <w:b/>
          <w:sz w:val="24"/>
          <w:szCs w:val="24"/>
          <w:u w:val="single"/>
        </w:rPr>
      </w:pPr>
      <w:r w:rsidRPr="004A036D">
        <w:rPr>
          <w:rFonts w:ascii="Arial" w:hAnsi="Arial" w:cs="Arial"/>
          <w:b/>
          <w:sz w:val="24"/>
          <w:szCs w:val="24"/>
        </w:rPr>
        <w:t>Anexo</w:t>
      </w:r>
      <w:r w:rsidR="00B9590C" w:rsidRPr="004A036D">
        <w:rPr>
          <w:rFonts w:ascii="Arial" w:hAnsi="Arial" w:cs="Arial"/>
          <w:b/>
          <w:sz w:val="24"/>
          <w:szCs w:val="24"/>
        </w:rPr>
        <w:t xml:space="preserve"> 1 </w:t>
      </w:r>
      <w:r w:rsidR="00B9590C" w:rsidRPr="004A036D">
        <w:rPr>
          <w:rFonts w:ascii="Arial" w:hAnsi="Arial" w:cs="Arial"/>
          <w:b/>
          <w:sz w:val="24"/>
          <w:szCs w:val="24"/>
          <w:u w:val="single"/>
        </w:rPr>
        <w:t>Requisitos</w:t>
      </w:r>
    </w:p>
    <w:p w14:paraId="5DC236EA" w14:textId="254CC191" w:rsidR="004A036D" w:rsidRPr="004A036D" w:rsidRDefault="004A036D" w:rsidP="00B06F1E">
      <w:pPr>
        <w:jc w:val="center"/>
        <w:rPr>
          <w:rFonts w:ascii="Arial" w:hAnsi="Arial" w:cs="Arial"/>
          <w:b/>
          <w:sz w:val="24"/>
          <w:szCs w:val="24"/>
        </w:rPr>
      </w:pPr>
      <w:r w:rsidRPr="004A036D">
        <w:rPr>
          <w:rFonts w:ascii="Arial" w:hAnsi="Arial" w:cs="Arial"/>
          <w:b/>
          <w:sz w:val="24"/>
          <w:szCs w:val="24"/>
        </w:rPr>
        <w:lastRenderedPageBreak/>
        <w:t>Laboratorio de Control de Calidad y Monitoreo</w:t>
      </w:r>
    </w:p>
    <w:p w14:paraId="38EC5630" w14:textId="77777777" w:rsidR="004A036D" w:rsidRPr="007B1854" w:rsidRDefault="004A036D" w:rsidP="004A036D">
      <w:pPr>
        <w:pStyle w:val="Ttulo"/>
        <w:numPr>
          <w:ilvl w:val="0"/>
          <w:numId w:val="18"/>
        </w:numPr>
        <w:tabs>
          <w:tab w:val="left" w:pos="2520"/>
          <w:tab w:val="left" w:pos="3132"/>
          <w:tab w:val="left" w:pos="6552"/>
        </w:tabs>
        <w:spacing w:line="276" w:lineRule="auto"/>
        <w:ind w:left="-142" w:right="-518" w:hanging="425"/>
        <w:jc w:val="both"/>
        <w:rPr>
          <w:rFonts w:ascii="Arial" w:hAnsi="Arial" w:cs="Arial"/>
          <w:color w:val="000000" w:themeColor="text1"/>
          <w:sz w:val="24"/>
          <w:szCs w:val="24"/>
          <w:lang w:val="es-NI"/>
        </w:rPr>
      </w:pPr>
      <w:r w:rsidRPr="007B1854">
        <w:rPr>
          <w:rFonts w:ascii="Arial" w:hAnsi="Arial" w:cs="Arial"/>
          <w:color w:val="000000" w:themeColor="text1"/>
          <w:sz w:val="24"/>
          <w:szCs w:val="24"/>
          <w:lang w:val="es-NI"/>
        </w:rPr>
        <w:t>El cliente brindará las facilidades de ingreso a sus instalaciones: del personal y de los equipos de medición.</w:t>
      </w:r>
    </w:p>
    <w:p w14:paraId="5DB351D1" w14:textId="77777777" w:rsidR="004A036D" w:rsidRPr="007B1854" w:rsidRDefault="004A036D" w:rsidP="004A036D">
      <w:pPr>
        <w:pStyle w:val="Ttulo"/>
        <w:numPr>
          <w:ilvl w:val="0"/>
          <w:numId w:val="18"/>
        </w:numPr>
        <w:tabs>
          <w:tab w:val="left" w:pos="2520"/>
          <w:tab w:val="left" w:pos="3132"/>
          <w:tab w:val="left" w:pos="6552"/>
        </w:tabs>
        <w:spacing w:line="276" w:lineRule="auto"/>
        <w:ind w:left="-142" w:right="-518" w:hanging="425"/>
        <w:jc w:val="both"/>
        <w:rPr>
          <w:rFonts w:ascii="Arial" w:hAnsi="Arial" w:cs="Arial"/>
          <w:color w:val="000000" w:themeColor="text1"/>
          <w:sz w:val="24"/>
          <w:szCs w:val="24"/>
          <w:lang w:val="es-NI"/>
        </w:rPr>
      </w:pPr>
      <w:r w:rsidRPr="007B1854">
        <w:rPr>
          <w:rFonts w:ascii="Arial" w:hAnsi="Arial" w:cs="Arial"/>
          <w:color w:val="000000" w:themeColor="text1"/>
          <w:sz w:val="24"/>
          <w:szCs w:val="24"/>
          <w:lang w:val="es-NI"/>
        </w:rPr>
        <w:t>El cliente presentará el manual de usuario del equipo cuando sea requerido.</w:t>
      </w:r>
    </w:p>
    <w:p w14:paraId="0C1A3EA8" w14:textId="77777777" w:rsidR="004A036D" w:rsidRPr="004A036D" w:rsidRDefault="004A036D" w:rsidP="004A036D">
      <w:pPr>
        <w:pStyle w:val="Ttulo"/>
        <w:numPr>
          <w:ilvl w:val="0"/>
          <w:numId w:val="18"/>
        </w:numPr>
        <w:tabs>
          <w:tab w:val="left" w:pos="2520"/>
          <w:tab w:val="left" w:pos="3132"/>
          <w:tab w:val="left" w:pos="6552"/>
        </w:tabs>
        <w:spacing w:line="276" w:lineRule="auto"/>
        <w:ind w:left="-142" w:right="-518" w:hanging="425"/>
        <w:jc w:val="both"/>
        <w:rPr>
          <w:rFonts w:ascii="Arial" w:hAnsi="Arial" w:cs="Arial"/>
          <w:sz w:val="24"/>
          <w:szCs w:val="24"/>
          <w:lang w:val="es-NI"/>
        </w:rPr>
      </w:pPr>
      <w:r w:rsidRPr="007B1854">
        <w:rPr>
          <w:rFonts w:ascii="Arial" w:hAnsi="Arial" w:cs="Arial"/>
          <w:color w:val="000000" w:themeColor="text1"/>
          <w:sz w:val="24"/>
          <w:szCs w:val="24"/>
          <w:lang w:val="es-NI"/>
        </w:rPr>
        <w:t>El personal que opera el equipo deberá estar presente durante la ejecución del servicio.</w:t>
      </w:r>
    </w:p>
    <w:p w14:paraId="0CAA902D" w14:textId="4440FC42" w:rsidR="004A036D" w:rsidRPr="004A036D" w:rsidRDefault="004A036D" w:rsidP="004A036D">
      <w:pPr>
        <w:pStyle w:val="Ttulo"/>
        <w:numPr>
          <w:ilvl w:val="0"/>
          <w:numId w:val="18"/>
        </w:numPr>
        <w:tabs>
          <w:tab w:val="left" w:pos="2520"/>
          <w:tab w:val="left" w:pos="3132"/>
          <w:tab w:val="left" w:pos="6552"/>
        </w:tabs>
        <w:spacing w:line="276" w:lineRule="auto"/>
        <w:ind w:left="-142" w:right="-518" w:hanging="425"/>
        <w:jc w:val="both"/>
        <w:rPr>
          <w:rFonts w:ascii="Arial" w:hAnsi="Arial" w:cs="Arial"/>
          <w:sz w:val="24"/>
          <w:szCs w:val="24"/>
          <w:lang w:val="es-NI"/>
        </w:rPr>
      </w:pPr>
      <w:r w:rsidRPr="004A036D">
        <w:rPr>
          <w:rFonts w:ascii="Arial" w:hAnsi="Arial" w:cs="Arial"/>
          <w:color w:val="000000" w:themeColor="text1"/>
          <w:sz w:val="24"/>
          <w:szCs w:val="24"/>
          <w:lang w:val="es-NI"/>
        </w:rPr>
        <w:t>En caso de que el equipo no esté operativo cuando el personal del LAF – RAM se presente a las instalaciones para brindar el servicio, el cliente deberá asumir los gastos de transporte de dicho personal</w:t>
      </w:r>
    </w:p>
    <w:p w14:paraId="46B42523" w14:textId="77777777" w:rsidR="002A2697" w:rsidRDefault="002A2697" w:rsidP="00B9590C">
      <w:pPr>
        <w:pStyle w:val="Prrafodelista"/>
        <w:tabs>
          <w:tab w:val="left" w:pos="-720"/>
        </w:tabs>
        <w:spacing w:line="276" w:lineRule="auto"/>
        <w:jc w:val="center"/>
        <w:rPr>
          <w:rFonts w:ascii="Arial" w:hAnsi="Arial" w:cs="Arial"/>
          <w:b/>
          <w:sz w:val="24"/>
          <w:szCs w:val="24"/>
        </w:rPr>
      </w:pPr>
    </w:p>
    <w:p w14:paraId="08019552" w14:textId="02425FC4" w:rsidR="00B9590C" w:rsidRDefault="00B9590C" w:rsidP="00F43105">
      <w:pPr>
        <w:pStyle w:val="Prrafodelista"/>
        <w:tabs>
          <w:tab w:val="left" w:pos="-720"/>
        </w:tabs>
        <w:spacing w:line="276" w:lineRule="auto"/>
        <w:ind w:left="-567" w:right="-518"/>
        <w:jc w:val="center"/>
        <w:rPr>
          <w:rFonts w:ascii="Arial" w:eastAsia="Calibri" w:hAnsi="Arial" w:cs="Arial"/>
          <w:b/>
          <w:sz w:val="24"/>
          <w:szCs w:val="24"/>
          <w:u w:val="single"/>
          <w:lang w:eastAsia="en-US"/>
        </w:rPr>
      </w:pPr>
      <w:r w:rsidRPr="00B9590C">
        <w:rPr>
          <w:rFonts w:ascii="Arial" w:hAnsi="Arial" w:cs="Arial"/>
          <w:b/>
          <w:sz w:val="24"/>
          <w:szCs w:val="24"/>
        </w:rPr>
        <w:t xml:space="preserve">Anexo </w:t>
      </w:r>
      <w:r w:rsidR="004A036D">
        <w:rPr>
          <w:rFonts w:ascii="Arial" w:hAnsi="Arial" w:cs="Arial"/>
          <w:b/>
          <w:sz w:val="24"/>
          <w:szCs w:val="24"/>
        </w:rPr>
        <w:t>2</w:t>
      </w:r>
      <w:r w:rsidRPr="00B9590C">
        <w:rPr>
          <w:rFonts w:ascii="Arial" w:hAnsi="Arial" w:cs="Arial"/>
          <w:b/>
          <w:sz w:val="24"/>
          <w:szCs w:val="24"/>
        </w:rPr>
        <w:t>.</w:t>
      </w:r>
      <w:r w:rsidRPr="00B9590C">
        <w:rPr>
          <w:rFonts w:ascii="Arial" w:eastAsia="Calibri" w:hAnsi="Arial" w:cs="Arial"/>
          <w:b/>
          <w:sz w:val="24"/>
          <w:szCs w:val="24"/>
          <w:u w:val="single"/>
        </w:rPr>
        <w:t xml:space="preserve"> </w:t>
      </w:r>
      <w:r>
        <w:rPr>
          <w:rFonts w:ascii="Arial" w:eastAsia="Calibri" w:hAnsi="Arial" w:cs="Arial"/>
          <w:b/>
          <w:sz w:val="24"/>
          <w:szCs w:val="24"/>
          <w:u w:val="single"/>
          <w:lang w:eastAsia="en-US"/>
        </w:rPr>
        <w:t>Compromiso de Confidencialidad</w:t>
      </w:r>
    </w:p>
    <w:p w14:paraId="13AE9053" w14:textId="77777777" w:rsidR="008E4F33" w:rsidRDefault="008E4F33" w:rsidP="00B9590C">
      <w:pPr>
        <w:pStyle w:val="Prrafodelista"/>
        <w:tabs>
          <w:tab w:val="left" w:pos="-720"/>
        </w:tabs>
        <w:spacing w:line="276" w:lineRule="auto"/>
        <w:jc w:val="center"/>
        <w:rPr>
          <w:rFonts w:ascii="Arial" w:eastAsia="Calibri" w:hAnsi="Arial" w:cs="Arial"/>
          <w:b/>
          <w:sz w:val="24"/>
          <w:szCs w:val="24"/>
          <w:u w:val="single"/>
          <w:lang w:eastAsia="en-US"/>
        </w:rPr>
      </w:pPr>
    </w:p>
    <w:p w14:paraId="3FCA29F4" w14:textId="77777777" w:rsidR="00B9590C" w:rsidRDefault="00B9590C" w:rsidP="00B9590C">
      <w:pPr>
        <w:pStyle w:val="Prrafodelista"/>
        <w:tabs>
          <w:tab w:val="left" w:pos="-720"/>
        </w:tabs>
        <w:spacing w:line="276" w:lineRule="auto"/>
        <w:jc w:val="center"/>
        <w:rPr>
          <w:rFonts w:ascii="Arial" w:eastAsia="Calibri" w:hAnsi="Arial" w:cs="Arial"/>
          <w:b/>
          <w:sz w:val="28"/>
          <w:szCs w:val="28"/>
          <w:u w:val="single"/>
          <w:lang w:eastAsia="en-US"/>
        </w:rPr>
      </w:pPr>
    </w:p>
    <w:p w14:paraId="49B85433" w14:textId="77777777" w:rsidR="00B9590C" w:rsidRDefault="00B9590C" w:rsidP="00B9590C">
      <w:pPr>
        <w:tabs>
          <w:tab w:val="left" w:pos="-720"/>
          <w:tab w:val="left" w:pos="10065"/>
        </w:tabs>
        <w:spacing w:line="276" w:lineRule="auto"/>
        <w:ind w:left="-709" w:right="-518" w:firstLine="142"/>
        <w:jc w:val="both"/>
        <w:rPr>
          <w:rFonts w:ascii="Arial" w:hAnsi="Arial" w:cs="Arial"/>
          <w:sz w:val="24"/>
          <w:szCs w:val="24"/>
        </w:rPr>
      </w:pPr>
      <w:r>
        <w:rPr>
          <w:rFonts w:ascii="Arial" w:hAnsi="Arial" w:cs="Arial"/>
          <w:sz w:val="24"/>
          <w:szCs w:val="24"/>
        </w:rPr>
        <w:t>LAF-RAM se compromete a manejar la información recibida como generada bajo condiciones de confidencialidad.</w:t>
      </w:r>
    </w:p>
    <w:p w14:paraId="3F830B35" w14:textId="77777777" w:rsidR="00B9590C" w:rsidRDefault="00B9590C" w:rsidP="00B9590C">
      <w:pPr>
        <w:tabs>
          <w:tab w:val="left" w:pos="-720"/>
          <w:tab w:val="left" w:pos="10065"/>
        </w:tabs>
        <w:spacing w:line="276" w:lineRule="auto"/>
        <w:ind w:left="-709" w:right="-518" w:firstLine="142"/>
        <w:jc w:val="both"/>
        <w:rPr>
          <w:rFonts w:ascii="Arial" w:hAnsi="Arial" w:cs="Arial"/>
          <w:sz w:val="24"/>
          <w:szCs w:val="24"/>
        </w:rPr>
      </w:pPr>
      <w:r>
        <w:rPr>
          <w:rFonts w:ascii="Arial" w:hAnsi="Arial" w:cs="Arial"/>
          <w:sz w:val="24"/>
          <w:szCs w:val="24"/>
        </w:rPr>
        <w:t>En caso que se requiera información de terceros como evaluaciones de conformidad, inspecciones de CONEA, se le notificará al cliente.</w:t>
      </w:r>
    </w:p>
    <w:p w14:paraId="74BF24E3" w14:textId="77777777" w:rsidR="00FB5302" w:rsidRDefault="00FB5302" w:rsidP="00B9590C">
      <w:pPr>
        <w:tabs>
          <w:tab w:val="left" w:pos="-720"/>
        </w:tabs>
        <w:spacing w:line="276" w:lineRule="auto"/>
        <w:ind w:left="567" w:right="615"/>
        <w:jc w:val="center"/>
        <w:rPr>
          <w:rFonts w:ascii="Arial" w:hAnsi="Arial" w:cs="Arial"/>
          <w:b/>
          <w:sz w:val="24"/>
          <w:szCs w:val="24"/>
        </w:rPr>
      </w:pPr>
    </w:p>
    <w:p w14:paraId="5B079DC7" w14:textId="16F42CBF" w:rsidR="00B9590C" w:rsidRDefault="002A2697" w:rsidP="00B9590C">
      <w:pPr>
        <w:tabs>
          <w:tab w:val="left" w:pos="-720"/>
        </w:tabs>
        <w:spacing w:line="276" w:lineRule="auto"/>
        <w:ind w:left="567" w:right="615"/>
        <w:jc w:val="center"/>
        <w:rPr>
          <w:rFonts w:ascii="Arial" w:hAnsi="Arial" w:cs="Arial"/>
          <w:b/>
          <w:sz w:val="24"/>
          <w:szCs w:val="24"/>
          <w:u w:val="single"/>
        </w:rPr>
      </w:pPr>
      <w:r w:rsidRPr="002A2697">
        <w:rPr>
          <w:rFonts w:ascii="Arial" w:hAnsi="Arial" w:cs="Arial"/>
          <w:b/>
          <w:sz w:val="24"/>
          <w:szCs w:val="24"/>
        </w:rPr>
        <w:t xml:space="preserve">Anexo </w:t>
      </w:r>
      <w:r w:rsidR="004A036D">
        <w:rPr>
          <w:rFonts w:ascii="Arial" w:hAnsi="Arial" w:cs="Arial"/>
          <w:b/>
          <w:sz w:val="24"/>
          <w:szCs w:val="24"/>
        </w:rPr>
        <w:t>3</w:t>
      </w:r>
      <w:r w:rsidRPr="002A2697">
        <w:rPr>
          <w:rFonts w:ascii="Arial" w:hAnsi="Arial" w:cs="Arial"/>
          <w:b/>
          <w:sz w:val="24"/>
          <w:szCs w:val="24"/>
        </w:rPr>
        <w:t xml:space="preserve">. </w:t>
      </w:r>
      <w:r w:rsidR="00B9590C">
        <w:rPr>
          <w:rFonts w:ascii="Arial" w:hAnsi="Arial" w:cs="Arial"/>
          <w:b/>
          <w:sz w:val="24"/>
          <w:szCs w:val="24"/>
          <w:u w:val="single"/>
        </w:rPr>
        <w:t>Declaración de la política y objetivos de calidad</w:t>
      </w:r>
    </w:p>
    <w:p w14:paraId="4E3CAF5D" w14:textId="77777777" w:rsidR="00B9590C" w:rsidRDefault="00B9590C" w:rsidP="00B9590C">
      <w:pPr>
        <w:tabs>
          <w:tab w:val="left" w:pos="7938"/>
        </w:tabs>
        <w:spacing w:line="276" w:lineRule="auto"/>
        <w:ind w:right="-234"/>
        <w:jc w:val="center"/>
        <w:rPr>
          <w:rFonts w:ascii="Arial" w:hAnsi="Arial" w:cs="Arial"/>
          <w:b/>
          <w:sz w:val="24"/>
          <w:szCs w:val="24"/>
        </w:rPr>
      </w:pPr>
    </w:p>
    <w:p w14:paraId="092054FC" w14:textId="77777777" w:rsidR="00B9590C" w:rsidRDefault="00B9590C" w:rsidP="00B9590C">
      <w:pPr>
        <w:tabs>
          <w:tab w:val="left" w:pos="7938"/>
        </w:tabs>
        <w:spacing w:line="276" w:lineRule="auto"/>
        <w:ind w:right="-234"/>
        <w:jc w:val="center"/>
        <w:rPr>
          <w:rFonts w:ascii="Arial" w:hAnsi="Arial" w:cs="Arial"/>
          <w:b/>
          <w:sz w:val="24"/>
          <w:szCs w:val="24"/>
        </w:rPr>
      </w:pPr>
      <w:r>
        <w:rPr>
          <w:rFonts w:ascii="Arial" w:hAnsi="Arial" w:cs="Arial"/>
          <w:b/>
          <w:sz w:val="24"/>
          <w:szCs w:val="24"/>
        </w:rPr>
        <w:t>POLÍTICA DE CALIDAD</w:t>
      </w:r>
    </w:p>
    <w:p w14:paraId="0F861634" w14:textId="77777777" w:rsidR="0093445B" w:rsidRDefault="0093445B" w:rsidP="0093445B">
      <w:pPr>
        <w:tabs>
          <w:tab w:val="left" w:pos="7938"/>
        </w:tabs>
        <w:spacing w:line="276" w:lineRule="auto"/>
        <w:ind w:left="-567" w:right="-518"/>
        <w:jc w:val="both"/>
        <w:rPr>
          <w:rFonts w:ascii="Arial" w:hAnsi="Arial" w:cs="Arial"/>
          <w:sz w:val="24"/>
          <w:szCs w:val="24"/>
        </w:rPr>
      </w:pPr>
      <w:r w:rsidRPr="009625EC">
        <w:rPr>
          <w:rFonts w:ascii="Arial" w:hAnsi="Arial" w:cs="Arial"/>
          <w:sz w:val="24"/>
          <w:szCs w:val="24"/>
        </w:rPr>
        <w:t>LAF –RAM suministra los servicios de calibración dosimétrica, ensayos de dosimetría externa, dosimetría por incorporación, control de calidad y monitoreo, basado en la confiabilidad de los datos conforme a la validez y aseguramiento de los resultados a través del mantenimiento y desarrollo de la competencia de su personal, bajo una visión de desarrollo de la gestión del conocimiento, la capacidad instalada de los equipos y una infraestructura adecuada.</w:t>
      </w:r>
    </w:p>
    <w:p w14:paraId="2FF135A7" w14:textId="77777777" w:rsidR="00B9590C" w:rsidRDefault="00B9590C" w:rsidP="00B9590C">
      <w:pPr>
        <w:tabs>
          <w:tab w:val="left" w:pos="7938"/>
        </w:tabs>
        <w:spacing w:line="276" w:lineRule="auto"/>
        <w:ind w:left="-567" w:right="-518"/>
        <w:jc w:val="both"/>
        <w:rPr>
          <w:rFonts w:ascii="Arial" w:hAnsi="Arial" w:cs="Arial"/>
          <w:b/>
          <w:color w:val="000099"/>
          <w:sz w:val="24"/>
          <w:szCs w:val="24"/>
        </w:rPr>
      </w:pPr>
      <w:r>
        <w:rPr>
          <w:rFonts w:ascii="Arial" w:hAnsi="Arial" w:cs="Arial"/>
          <w:sz w:val="24"/>
          <w:szCs w:val="24"/>
        </w:rPr>
        <w:t xml:space="preserve">El compromiso de la Dirección es cumplir satisfactoriamente con las necesidades de sus clientes realizando las actividades del laboratorio con recursos humanos altamente calificados, que garantizan operaciones de calidad, con imparcialidad, confiabilidad, sin discriminación </w:t>
      </w:r>
      <w:r>
        <w:rPr>
          <w:rFonts w:ascii="Arial" w:hAnsi="Arial" w:cs="Arial"/>
          <w:sz w:val="24"/>
          <w:szCs w:val="24"/>
        </w:rPr>
        <w:lastRenderedPageBreak/>
        <w:t>alguna, bajo un enfoque de mejora; demostrando una actitud pro activa hacia la   cultura de seguridad radiológica y cumpliendo con las regulaciones legislativas</w:t>
      </w:r>
      <w:r>
        <w:rPr>
          <w:rFonts w:ascii="Arial" w:hAnsi="Arial" w:cs="Arial"/>
          <w:b/>
          <w:color w:val="000099"/>
          <w:sz w:val="24"/>
          <w:szCs w:val="24"/>
        </w:rPr>
        <w:t>.</w:t>
      </w:r>
    </w:p>
    <w:p w14:paraId="53A4160B" w14:textId="77777777" w:rsidR="00B9590C" w:rsidRDefault="00B9590C" w:rsidP="00B9590C">
      <w:pPr>
        <w:tabs>
          <w:tab w:val="left" w:pos="7938"/>
        </w:tabs>
        <w:spacing w:line="276" w:lineRule="auto"/>
        <w:ind w:left="-567" w:right="-518"/>
        <w:jc w:val="both"/>
        <w:rPr>
          <w:rFonts w:ascii="Arial" w:hAnsi="Arial" w:cs="Arial"/>
          <w:sz w:val="24"/>
          <w:szCs w:val="24"/>
        </w:rPr>
      </w:pPr>
      <w:r>
        <w:rPr>
          <w:rFonts w:ascii="Arial" w:hAnsi="Arial" w:cs="Arial"/>
          <w:sz w:val="24"/>
          <w:szCs w:val="24"/>
        </w:rPr>
        <w:t>Estamos comprometidos con la protección radiológica y educación continua de nuestro personal.</w:t>
      </w:r>
    </w:p>
    <w:p w14:paraId="7BA3B5BD" w14:textId="77777777" w:rsidR="004A036D" w:rsidRDefault="004A036D" w:rsidP="00B9590C">
      <w:pPr>
        <w:ind w:left="-284" w:right="-518" w:hanging="283"/>
        <w:jc w:val="center"/>
        <w:rPr>
          <w:rFonts w:ascii="Arial" w:hAnsi="Arial" w:cs="Arial"/>
          <w:b/>
          <w:sz w:val="24"/>
          <w:szCs w:val="24"/>
        </w:rPr>
      </w:pPr>
    </w:p>
    <w:p w14:paraId="10B9D7E9" w14:textId="2A50DFBA" w:rsidR="00B9590C" w:rsidRDefault="00B9590C" w:rsidP="00B9590C">
      <w:pPr>
        <w:ind w:left="-284" w:right="-518" w:hanging="283"/>
        <w:jc w:val="center"/>
        <w:rPr>
          <w:rFonts w:ascii="Arial" w:hAnsi="Arial" w:cs="Arial"/>
          <w:b/>
          <w:sz w:val="24"/>
          <w:szCs w:val="24"/>
        </w:rPr>
      </w:pPr>
      <w:r>
        <w:rPr>
          <w:rFonts w:ascii="Arial" w:hAnsi="Arial" w:cs="Arial"/>
          <w:b/>
          <w:sz w:val="24"/>
          <w:szCs w:val="24"/>
        </w:rPr>
        <w:t>OBJETIVOS DE CALIDAD</w:t>
      </w:r>
    </w:p>
    <w:p w14:paraId="449CBC91" w14:textId="77777777" w:rsidR="00B9590C" w:rsidRDefault="00B9590C" w:rsidP="00B9590C">
      <w:pPr>
        <w:ind w:left="-284" w:right="-518" w:hanging="283"/>
        <w:jc w:val="center"/>
        <w:rPr>
          <w:rFonts w:ascii="Arial" w:hAnsi="Arial" w:cs="Arial"/>
          <w:b/>
          <w:sz w:val="24"/>
          <w:szCs w:val="24"/>
        </w:rPr>
      </w:pPr>
    </w:p>
    <w:p w14:paraId="147A421D" w14:textId="77777777" w:rsidR="00FB5302" w:rsidRDefault="00FB5302" w:rsidP="00FB5302">
      <w:pPr>
        <w:pStyle w:val="Prrafodelista"/>
        <w:spacing w:after="160" w:line="276" w:lineRule="auto"/>
        <w:ind w:left="-284" w:right="-518"/>
        <w:jc w:val="both"/>
        <w:rPr>
          <w:rFonts w:ascii="Arial" w:hAnsi="Arial" w:cs="Arial"/>
          <w:sz w:val="24"/>
          <w:szCs w:val="24"/>
        </w:rPr>
      </w:pPr>
    </w:p>
    <w:p w14:paraId="7355D02E" w14:textId="7F65FF5C" w:rsidR="00B9590C" w:rsidRDefault="00B9590C" w:rsidP="00B9590C">
      <w:pPr>
        <w:pStyle w:val="Prrafodelista"/>
        <w:numPr>
          <w:ilvl w:val="0"/>
          <w:numId w:val="7"/>
        </w:numPr>
        <w:spacing w:after="160" w:line="276" w:lineRule="auto"/>
        <w:ind w:left="-284" w:right="-518" w:hanging="283"/>
        <w:jc w:val="both"/>
        <w:rPr>
          <w:rFonts w:ascii="Arial" w:hAnsi="Arial" w:cs="Arial"/>
          <w:sz w:val="24"/>
          <w:szCs w:val="24"/>
        </w:rPr>
      </w:pPr>
      <w:r>
        <w:rPr>
          <w:rFonts w:ascii="Arial" w:hAnsi="Arial" w:cs="Arial"/>
          <w:sz w:val="24"/>
          <w:szCs w:val="24"/>
        </w:rPr>
        <w:t>Mantener un equipo de trabajo actualizado y calificado en los temas relacionados con la metrología de las Radiaciones Ionizantes y la protección radiológica.</w:t>
      </w:r>
    </w:p>
    <w:p w14:paraId="5B611282" w14:textId="77777777" w:rsidR="00FB5302" w:rsidRPr="00FB5302" w:rsidRDefault="00FB5302" w:rsidP="00FB5302">
      <w:pPr>
        <w:pStyle w:val="Prrafodelista"/>
        <w:rPr>
          <w:rFonts w:ascii="Arial" w:hAnsi="Arial" w:cs="Arial"/>
          <w:sz w:val="24"/>
          <w:szCs w:val="24"/>
        </w:rPr>
      </w:pPr>
    </w:p>
    <w:p w14:paraId="07026C8E" w14:textId="77777777" w:rsidR="00FB5302" w:rsidRDefault="00FB5302" w:rsidP="00FB5302">
      <w:pPr>
        <w:pStyle w:val="Prrafodelista"/>
        <w:spacing w:after="160" w:line="276" w:lineRule="auto"/>
        <w:ind w:left="-284" w:right="-518"/>
        <w:jc w:val="both"/>
        <w:rPr>
          <w:rFonts w:ascii="Arial" w:hAnsi="Arial" w:cs="Arial"/>
          <w:sz w:val="24"/>
          <w:szCs w:val="24"/>
        </w:rPr>
      </w:pPr>
    </w:p>
    <w:p w14:paraId="3E207A89" w14:textId="0AB98043" w:rsidR="00B9590C" w:rsidRDefault="00B9590C" w:rsidP="00B9590C">
      <w:pPr>
        <w:pStyle w:val="Prrafodelista"/>
        <w:numPr>
          <w:ilvl w:val="0"/>
          <w:numId w:val="7"/>
        </w:numPr>
        <w:spacing w:after="160" w:line="276" w:lineRule="auto"/>
        <w:ind w:left="-284" w:right="-518" w:hanging="283"/>
        <w:jc w:val="both"/>
        <w:rPr>
          <w:rFonts w:ascii="Arial" w:hAnsi="Arial" w:cs="Arial"/>
          <w:sz w:val="24"/>
          <w:szCs w:val="24"/>
        </w:rPr>
      </w:pPr>
      <w:r>
        <w:rPr>
          <w:rFonts w:ascii="Arial" w:hAnsi="Arial" w:cs="Arial"/>
          <w:sz w:val="24"/>
          <w:szCs w:val="24"/>
        </w:rPr>
        <w:t>Asegurar la coherencia de los resultados obtenidos de los ensayos y calibraciones a través del aseguramiento de prácticas internas y externas para la validez y confiabilidad de los resultados.</w:t>
      </w:r>
    </w:p>
    <w:p w14:paraId="097A53A0" w14:textId="77777777" w:rsidR="00FB5302" w:rsidRDefault="00FB5302" w:rsidP="00FB5302">
      <w:pPr>
        <w:pStyle w:val="Prrafodelista"/>
        <w:spacing w:after="160" w:line="276" w:lineRule="auto"/>
        <w:ind w:left="-284" w:right="-518"/>
        <w:jc w:val="both"/>
        <w:rPr>
          <w:rFonts w:ascii="Arial" w:hAnsi="Arial" w:cs="Arial"/>
          <w:sz w:val="24"/>
          <w:szCs w:val="24"/>
        </w:rPr>
      </w:pPr>
    </w:p>
    <w:p w14:paraId="7F099D20" w14:textId="77777777" w:rsidR="00B9590C" w:rsidRDefault="00B9590C" w:rsidP="00B9590C">
      <w:pPr>
        <w:pStyle w:val="Prrafodelista"/>
        <w:numPr>
          <w:ilvl w:val="0"/>
          <w:numId w:val="7"/>
        </w:numPr>
        <w:spacing w:after="160" w:line="276" w:lineRule="auto"/>
        <w:ind w:left="-284" w:right="-518" w:hanging="283"/>
        <w:jc w:val="both"/>
        <w:rPr>
          <w:rFonts w:ascii="Arial" w:hAnsi="Arial" w:cs="Arial"/>
          <w:sz w:val="24"/>
          <w:szCs w:val="24"/>
        </w:rPr>
      </w:pPr>
      <w:r>
        <w:rPr>
          <w:rFonts w:ascii="Arial" w:hAnsi="Arial" w:cs="Arial"/>
          <w:sz w:val="24"/>
          <w:szCs w:val="24"/>
        </w:rPr>
        <w:t>Promover e implementar un Sistema de Gestión bajo una visión de mejora continua</w:t>
      </w:r>
      <w:r>
        <w:rPr>
          <w:rFonts w:ascii="Arial" w:hAnsi="Arial" w:cs="Arial"/>
          <w:color w:val="FF0000"/>
          <w:sz w:val="24"/>
          <w:szCs w:val="24"/>
        </w:rPr>
        <w:t xml:space="preserve"> </w:t>
      </w:r>
      <w:r w:rsidRPr="00B9590C">
        <w:rPr>
          <w:rFonts w:ascii="Arial" w:hAnsi="Arial" w:cs="Arial"/>
          <w:sz w:val="24"/>
          <w:szCs w:val="24"/>
        </w:rPr>
        <w:t>y</w:t>
      </w:r>
      <w:r>
        <w:rPr>
          <w:rFonts w:ascii="Arial" w:hAnsi="Arial" w:cs="Arial"/>
          <w:color w:val="FF0000"/>
          <w:sz w:val="24"/>
          <w:szCs w:val="24"/>
        </w:rPr>
        <w:t xml:space="preserve"> </w:t>
      </w:r>
      <w:r>
        <w:rPr>
          <w:rFonts w:ascii="Arial" w:hAnsi="Arial" w:cs="Arial"/>
          <w:sz w:val="24"/>
          <w:szCs w:val="24"/>
        </w:rPr>
        <w:t>realizando un monitoreo constante de sus procesos y evaluación de su eficacia, sin perder de vista la implantación y consolidación de la Cultura de la Seguridad.</w:t>
      </w:r>
    </w:p>
    <w:p w14:paraId="413B6E5D" w14:textId="77777777" w:rsidR="00B9590C" w:rsidRPr="0093445B" w:rsidRDefault="00B9590C" w:rsidP="00B9590C">
      <w:pPr>
        <w:tabs>
          <w:tab w:val="left" w:pos="-720"/>
        </w:tabs>
        <w:spacing w:after="200" w:line="276" w:lineRule="auto"/>
        <w:jc w:val="center"/>
        <w:rPr>
          <w:rFonts w:eastAsia="Calibri"/>
          <w:b/>
          <w:sz w:val="24"/>
          <w:szCs w:val="24"/>
        </w:rPr>
      </w:pPr>
      <w:r w:rsidRPr="0093445B">
        <w:rPr>
          <w:rFonts w:eastAsia="Calibri"/>
          <w:b/>
          <w:sz w:val="24"/>
          <w:szCs w:val="24"/>
        </w:rPr>
        <w:t>___________________________</w:t>
      </w:r>
    </w:p>
    <w:p w14:paraId="2005CCF7" w14:textId="77777777" w:rsidR="00B9590C" w:rsidRPr="00817DB6" w:rsidRDefault="00B9590C" w:rsidP="00B9590C">
      <w:pPr>
        <w:tabs>
          <w:tab w:val="left" w:pos="-720"/>
        </w:tabs>
        <w:spacing w:after="200" w:line="276" w:lineRule="auto"/>
        <w:jc w:val="center"/>
        <w:rPr>
          <w:rFonts w:eastAsia="Calibri"/>
          <w:sz w:val="24"/>
          <w:szCs w:val="24"/>
        </w:rPr>
      </w:pPr>
      <w:r w:rsidRPr="0093445B">
        <w:rPr>
          <w:rFonts w:ascii="Arial" w:eastAsia="Calibri" w:hAnsi="Arial" w:cs="Arial"/>
          <w:b/>
          <w:sz w:val="24"/>
          <w:szCs w:val="24"/>
        </w:rPr>
        <w:t xml:space="preserve">Firma: Director/a, LAF-RAM   </w:t>
      </w:r>
      <w:r w:rsidRPr="00AE64E8">
        <w:rPr>
          <w:rFonts w:ascii="Arial" w:eastAsia="Calibri" w:hAnsi="Arial" w:cs="Arial"/>
          <w:b/>
          <w:sz w:val="24"/>
          <w:szCs w:val="24"/>
        </w:rPr>
        <w:t>UNAN - Managua</w:t>
      </w:r>
    </w:p>
    <w:p w14:paraId="7B07A668" w14:textId="3D69A617" w:rsidR="00F43105" w:rsidRDefault="00B9590C" w:rsidP="004A036D">
      <w:pPr>
        <w:jc w:val="center"/>
        <w:rPr>
          <w:rFonts w:ascii="Arial" w:hAnsi="Arial" w:cs="Arial"/>
          <w:sz w:val="24"/>
          <w:szCs w:val="24"/>
        </w:rPr>
      </w:pPr>
      <w:r>
        <w:rPr>
          <w:rFonts w:ascii="Arial" w:hAnsi="Arial" w:cs="Arial"/>
          <w:b/>
          <w:lang w:val="es-CO"/>
        </w:rPr>
        <w:t>Ú</w:t>
      </w:r>
      <w:r w:rsidRPr="00BF3337">
        <w:rPr>
          <w:rFonts w:ascii="Arial" w:hAnsi="Arial" w:cs="Arial"/>
          <w:b/>
          <w:lang w:val="es-CO"/>
        </w:rPr>
        <w:t>ltima línea</w:t>
      </w:r>
    </w:p>
    <w:p w14:paraId="0D6B6085" w14:textId="77777777" w:rsidR="00FB5302" w:rsidRDefault="00FB5302" w:rsidP="005151FF">
      <w:pPr>
        <w:pStyle w:val="Prrafodelista"/>
        <w:ind w:left="927"/>
        <w:rPr>
          <w:rFonts w:ascii="Arial" w:hAnsi="Arial" w:cs="Arial"/>
          <w:sz w:val="24"/>
          <w:szCs w:val="24"/>
        </w:rPr>
      </w:pPr>
    </w:p>
    <w:sectPr w:rsidR="00FB530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66563" w14:textId="77777777" w:rsidR="003E6578" w:rsidRDefault="003E6578" w:rsidP="00762A75">
      <w:pPr>
        <w:spacing w:after="0" w:line="240" w:lineRule="auto"/>
      </w:pPr>
      <w:r>
        <w:separator/>
      </w:r>
    </w:p>
  </w:endnote>
  <w:endnote w:type="continuationSeparator" w:id="0">
    <w:p w14:paraId="3E7F680C" w14:textId="77777777" w:rsidR="003E6578" w:rsidRDefault="003E6578" w:rsidP="00762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umnst777 BT">
    <w:altName w:val="Lucida Sans Unicode"/>
    <w:panose1 w:val="020B0603030504020204"/>
    <w:charset w:val="00"/>
    <w:family w:val="swiss"/>
    <w:pitch w:val="variable"/>
    <w:sig w:usb0="800000AF" w:usb1="1000204A" w:usb2="00000000" w:usb3="00000000" w:csb0="0000001B" w:csb1="00000000"/>
  </w:font>
  <w:font w:name="SignPainter">
    <w:altName w:val="Calibri"/>
    <w:charset w:val="00"/>
    <w:family w:val="auto"/>
    <w:pitch w:val="variable"/>
    <w:sig w:usb0="00000001" w:usb1="40002048" w:usb2="00000000" w:usb3="00000000" w:csb0="00000111" w:csb1="00000000"/>
  </w:font>
  <w:font w:name="Humnst777 Lt BT">
    <w:altName w:val="Lucida Sans Unicode"/>
    <w:panose1 w:val="020B0402030504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FC526" w14:textId="77777777" w:rsidR="00762A75" w:rsidRPr="00105A06" w:rsidRDefault="00762A75" w:rsidP="00762A75">
    <w:pPr>
      <w:pStyle w:val="Piedepgina"/>
      <w:spacing w:line="240" w:lineRule="atLeast"/>
      <w:jc w:val="center"/>
      <w:rPr>
        <w:rFonts w:ascii="SignPainter" w:hAnsi="SignPainter"/>
        <w:sz w:val="32"/>
        <w:szCs w:val="32"/>
      </w:rPr>
    </w:pPr>
    <w:r w:rsidRPr="00105A06">
      <w:rPr>
        <w:rFonts w:ascii="SignPainter" w:hAnsi="SignPainter"/>
        <w:sz w:val="32"/>
        <w:szCs w:val="32"/>
      </w:rPr>
      <w:t>¡A la libertad por la Universidad!</w:t>
    </w:r>
  </w:p>
  <w:p w14:paraId="479B457B" w14:textId="77777777" w:rsidR="00762A75" w:rsidRPr="00105A06" w:rsidRDefault="00762A75" w:rsidP="00762A75">
    <w:pPr>
      <w:pStyle w:val="Piedepgina"/>
      <w:jc w:val="center"/>
      <w:rPr>
        <w:rFonts w:ascii="Humnst777 BT" w:hAnsi="Humnst777 BT"/>
      </w:rPr>
    </w:pPr>
    <w:r w:rsidRPr="00105A06">
      <w:rPr>
        <w:rFonts w:ascii="Humnst777 BT" w:hAnsi="Humnst777 BT"/>
      </w:rPr>
      <w:t>Recinto Universitario “Rubén Darío”, de la biblioteca central Salomón de la Selva 100 metros al Oeste.</w:t>
    </w:r>
  </w:p>
  <w:p w14:paraId="2AC55122" w14:textId="5531321A" w:rsidR="00762A75" w:rsidRDefault="00762A75" w:rsidP="00C153A0">
    <w:pPr>
      <w:pStyle w:val="Piedepgina"/>
      <w:jc w:val="right"/>
      <w:rPr>
        <w:rFonts w:ascii="Humnst777 BT" w:hAnsi="Humnst777 BT"/>
        <w:sz w:val="18"/>
      </w:rPr>
    </w:pPr>
    <w:r w:rsidRPr="00105A06">
      <w:rPr>
        <w:rFonts w:ascii="Humnst777 BT" w:hAnsi="Humnst777 BT"/>
        <w:sz w:val="18"/>
      </w:rPr>
      <w:t xml:space="preserve">Cod. Postal 663 -  Managua, Nicaragua </w:t>
    </w:r>
    <w:r w:rsidRPr="00105A06">
      <w:rPr>
        <w:rFonts w:ascii="Humnst777 BT" w:hAnsi="Humnst777 BT"/>
        <w:sz w:val="18"/>
        <w:rtl/>
        <w:lang w:bidi="he-IL"/>
      </w:rPr>
      <w:t>׀</w:t>
    </w:r>
    <w:r>
      <w:rPr>
        <w:rFonts w:ascii="Humnst777 BT" w:hAnsi="Humnst777 BT"/>
        <w:sz w:val="18"/>
      </w:rPr>
      <w:t xml:space="preserve"> Telf.: </w:t>
    </w:r>
    <w:r w:rsidRPr="00105A06">
      <w:rPr>
        <w:rFonts w:ascii="Humnst777 BT" w:hAnsi="Humnst777 BT"/>
        <w:sz w:val="18"/>
      </w:rPr>
      <w:t xml:space="preserve">2278 6769 Ext 5175 / Telefax: 22774943 </w:t>
    </w:r>
    <w:r w:rsidRPr="00105A06">
      <w:rPr>
        <w:rFonts w:ascii="Humnst777 BT" w:hAnsi="Humnst777 BT"/>
        <w:sz w:val="18"/>
        <w:rtl/>
        <w:lang w:bidi="he-IL"/>
      </w:rPr>
      <w:t>׀</w:t>
    </w:r>
    <w:r w:rsidRPr="00105A06">
      <w:rPr>
        <w:rFonts w:ascii="Humnst777 BT" w:hAnsi="Humnst777 BT"/>
        <w:sz w:val="18"/>
      </w:rPr>
      <w:t xml:space="preserve"> </w:t>
    </w:r>
    <w:hyperlink r:id="rId1" w:history="1">
      <w:r w:rsidR="00C153A0" w:rsidRPr="001C3577">
        <w:rPr>
          <w:rStyle w:val="Hipervnculo"/>
          <w:rFonts w:ascii="Humnst777 BT" w:hAnsi="Humnst777 BT"/>
          <w:sz w:val="18"/>
        </w:rPr>
        <w:t>www.unan.edu.ni</w:t>
      </w:r>
    </w:hyperlink>
  </w:p>
  <w:p w14:paraId="6EC649D5" w14:textId="77777777" w:rsidR="00762A75" w:rsidRPr="00117064" w:rsidRDefault="00762A75" w:rsidP="00762A75">
    <w:pPr>
      <w:pStyle w:val="Piedepgina"/>
      <w:jc w:val="right"/>
      <w:rPr>
        <w:rFonts w:ascii="Humnst777 Lt BT" w:hAnsi="Humnst777 Lt BT"/>
        <w:color w:val="003457"/>
      </w:rPr>
    </w:pPr>
    <w:bookmarkStart w:id="1" w:name="_Hlk485770041"/>
    <w:r w:rsidRPr="00105A06">
      <w:rPr>
        <w:rFonts w:ascii="Humnst777 Lt BT" w:hAnsi="Humnst777 Lt BT"/>
        <w:sz w:val="16"/>
      </w:rPr>
      <w:t>Se prohíbe la reproducción sin autorización del laboratorio</w:t>
    </w:r>
    <w:r w:rsidRPr="00117064">
      <w:rPr>
        <w:rFonts w:ascii="Humnst777 Lt BT" w:hAnsi="Humnst777 Lt BT"/>
        <w:color w:val="003457"/>
        <w:sz w:val="16"/>
      </w:rPr>
      <w:t>.</w:t>
    </w:r>
    <w:bookmarkEnd w:id="1"/>
  </w:p>
  <w:p w14:paraId="5CA913D9" w14:textId="77777777" w:rsidR="00762A75" w:rsidRDefault="00762A7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12922" w14:textId="77777777" w:rsidR="003E6578" w:rsidRDefault="003E6578" w:rsidP="00762A75">
      <w:pPr>
        <w:spacing w:after="0" w:line="240" w:lineRule="auto"/>
      </w:pPr>
      <w:r>
        <w:separator/>
      </w:r>
    </w:p>
  </w:footnote>
  <w:footnote w:type="continuationSeparator" w:id="0">
    <w:p w14:paraId="5852A0FC" w14:textId="77777777" w:rsidR="003E6578" w:rsidRDefault="003E6578" w:rsidP="00762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8" w:type="dxa"/>
      <w:tblInd w:w="-1103" w:type="dxa"/>
      <w:tblBorders>
        <w:insideV w:val="single" w:sz="4" w:space="0" w:color="CA8D00"/>
      </w:tblBorders>
      <w:tblLayout w:type="fixed"/>
      <w:tblCellMar>
        <w:left w:w="70" w:type="dxa"/>
        <w:right w:w="70" w:type="dxa"/>
      </w:tblCellMar>
      <w:tblLook w:val="01E0" w:firstRow="1" w:lastRow="1" w:firstColumn="1" w:lastColumn="1" w:noHBand="0" w:noVBand="0"/>
    </w:tblPr>
    <w:tblGrid>
      <w:gridCol w:w="2269"/>
      <w:gridCol w:w="6521"/>
      <w:gridCol w:w="2268"/>
    </w:tblGrid>
    <w:tr w:rsidR="00762A75" w:rsidRPr="009D494C" w14:paraId="7E060AE0" w14:textId="77777777" w:rsidTr="00762A75">
      <w:trPr>
        <w:trHeight w:val="2104"/>
      </w:trPr>
      <w:tc>
        <w:tcPr>
          <w:tcW w:w="2269" w:type="dxa"/>
        </w:tcPr>
        <w:p w14:paraId="244A2997" w14:textId="77777777" w:rsidR="00762A75" w:rsidRPr="009D494C" w:rsidRDefault="00762A75" w:rsidP="00762A75">
          <w:pPr>
            <w:spacing w:line="180" w:lineRule="exact"/>
            <w:jc w:val="center"/>
            <w:rPr>
              <w:sz w:val="24"/>
              <w:lang w:val="pt-BR"/>
            </w:rPr>
          </w:pPr>
        </w:p>
        <w:p w14:paraId="4C2A44F2" w14:textId="77777777" w:rsidR="00762A75" w:rsidRPr="009D494C" w:rsidRDefault="00762A75" w:rsidP="00762A75">
          <w:pPr>
            <w:spacing w:line="180" w:lineRule="exact"/>
            <w:jc w:val="center"/>
            <w:rPr>
              <w:sz w:val="24"/>
              <w:lang w:val="pt-BR"/>
            </w:rPr>
          </w:pPr>
        </w:p>
        <w:p w14:paraId="0CA3CF82" w14:textId="77777777" w:rsidR="00762A75" w:rsidRPr="009D494C" w:rsidRDefault="00762A75" w:rsidP="00762A75">
          <w:pPr>
            <w:jc w:val="center"/>
            <w:rPr>
              <w:sz w:val="24"/>
              <w:lang w:val="pt-BR"/>
            </w:rPr>
          </w:pPr>
          <w:r>
            <w:rPr>
              <w:noProof/>
              <w:lang w:val="en-US"/>
            </w:rPr>
            <w:drawing>
              <wp:inline distT="0" distB="0" distL="0" distR="0" wp14:anchorId="48DC25A4" wp14:editId="409CDE91">
                <wp:extent cx="1228725" cy="951230"/>
                <wp:effectExtent l="0" t="0" r="9525" b="0"/>
                <wp:docPr id="3"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 cstate="print">
                          <a:extLst>
                            <a:ext uri="{28A0092B-C50C-407E-A947-70E740481C1C}">
                              <a14:useLocalDpi xmlns:a14="http://schemas.microsoft.com/office/drawing/2010/main" val="0"/>
                            </a:ext>
                          </a:extLst>
                        </a:blip>
                        <a:srcRect l="5145" r="4938" b="4198"/>
                        <a:stretch/>
                      </pic:blipFill>
                      <pic:spPr bwMode="auto">
                        <a:xfrm>
                          <a:off x="0" y="0"/>
                          <a:ext cx="1228725" cy="951230"/>
                        </a:xfrm>
                        <a:prstGeom prst="rect">
                          <a:avLst/>
                        </a:prstGeom>
                        <a:ln>
                          <a:noFill/>
                        </a:ln>
                        <a:extLst>
                          <a:ext uri="{53640926-AAD7-44D8-BBD7-CCE9431645EC}">
                            <a14:shadowObscured xmlns:a14="http://schemas.microsoft.com/office/drawing/2010/main"/>
                          </a:ext>
                        </a:extLst>
                      </pic:spPr>
                    </pic:pic>
                  </a:graphicData>
                </a:graphic>
              </wp:inline>
            </w:drawing>
          </w:r>
        </w:p>
      </w:tc>
      <w:tc>
        <w:tcPr>
          <w:tcW w:w="6521" w:type="dxa"/>
          <w:vAlign w:val="center"/>
        </w:tcPr>
        <w:p w14:paraId="035C6EAB" w14:textId="77777777" w:rsidR="00762A75" w:rsidRPr="00105A06" w:rsidRDefault="00762A75" w:rsidP="00762A75">
          <w:pPr>
            <w:pStyle w:val="Encabezado"/>
            <w:jc w:val="center"/>
            <w:rPr>
              <w:rFonts w:ascii="Humnst777 BT" w:hAnsi="Humnst777 BT"/>
              <w:sz w:val="20"/>
              <w:lang w:val="pt-BR"/>
            </w:rPr>
          </w:pPr>
        </w:p>
        <w:p w14:paraId="0C0E51B1" w14:textId="77777777" w:rsidR="00762A75" w:rsidRPr="00105A06" w:rsidRDefault="00762A75" w:rsidP="00762A75">
          <w:pPr>
            <w:pStyle w:val="Encabezado"/>
            <w:jc w:val="center"/>
            <w:rPr>
              <w:rFonts w:ascii="Humnst777 BT" w:hAnsi="Humnst777 BT"/>
              <w:b/>
              <w:sz w:val="18"/>
              <w:szCs w:val="16"/>
              <w:lang w:val="pt-BR"/>
            </w:rPr>
          </w:pPr>
          <w:r w:rsidRPr="00105A06">
            <w:rPr>
              <w:rFonts w:ascii="Humnst777 BT" w:hAnsi="Humnst777 BT"/>
              <w:b/>
              <w:sz w:val="18"/>
              <w:szCs w:val="16"/>
              <w:lang w:val="pt-BR"/>
            </w:rPr>
            <w:t>F A C U L T A D  D E C I E N C I A S  E  I N G E N I E R Í A</w:t>
          </w:r>
        </w:p>
        <w:p w14:paraId="1C60B64A" w14:textId="77777777" w:rsidR="00762A75" w:rsidRPr="00105A06" w:rsidRDefault="00762A75" w:rsidP="00762A75">
          <w:pPr>
            <w:pStyle w:val="Encabezado"/>
            <w:jc w:val="center"/>
            <w:rPr>
              <w:rFonts w:ascii="Humnst777 BT" w:hAnsi="Humnst777 BT"/>
              <w:sz w:val="16"/>
              <w:szCs w:val="16"/>
            </w:rPr>
          </w:pPr>
          <w:r w:rsidRPr="00105A06">
            <w:rPr>
              <w:rFonts w:ascii="Humnst777 BT" w:hAnsi="Humnst777 BT"/>
              <w:sz w:val="16"/>
              <w:szCs w:val="16"/>
            </w:rPr>
            <w:t>LABORATORIO DE FÍSICA DE RADIACIONES Y METROLOGÍA</w:t>
          </w:r>
        </w:p>
        <w:p w14:paraId="453DF732" w14:textId="77777777" w:rsidR="00762A75" w:rsidRPr="00105A06" w:rsidRDefault="00762A75" w:rsidP="00762A75">
          <w:pPr>
            <w:pStyle w:val="Encabezado"/>
            <w:jc w:val="center"/>
            <w:rPr>
              <w:rFonts w:ascii="Humnst777 BT" w:hAnsi="Humnst777 BT"/>
              <w:sz w:val="16"/>
              <w:szCs w:val="16"/>
              <w:lang w:val="pt-BR"/>
            </w:rPr>
          </w:pPr>
          <w:r w:rsidRPr="00105A06">
            <w:rPr>
              <w:rFonts w:ascii="Humnst777 BT" w:hAnsi="Humnst777 BT"/>
              <w:sz w:val="16"/>
              <w:szCs w:val="16"/>
              <w:lang w:val="pt-BR"/>
            </w:rPr>
            <w:t>(LAF-RAM)</w:t>
          </w:r>
        </w:p>
        <w:p w14:paraId="7541097C" w14:textId="77777777" w:rsidR="00762A75" w:rsidRPr="00105A06" w:rsidRDefault="00762A75" w:rsidP="00762A75">
          <w:pPr>
            <w:pStyle w:val="Encabezado"/>
            <w:jc w:val="center"/>
            <w:rPr>
              <w:rFonts w:ascii="Humnst777 BT" w:hAnsi="Humnst777 BT"/>
              <w:sz w:val="16"/>
              <w:szCs w:val="16"/>
              <w:lang w:val="pt-BR"/>
            </w:rPr>
          </w:pPr>
        </w:p>
        <w:p w14:paraId="5B15CF75" w14:textId="77777777" w:rsidR="00762A75" w:rsidRPr="00105A06" w:rsidRDefault="00762A75" w:rsidP="00762A75">
          <w:pPr>
            <w:pStyle w:val="Encabezado"/>
            <w:jc w:val="center"/>
            <w:rPr>
              <w:rFonts w:cstheme="minorHAnsi"/>
              <w:b/>
              <w:spacing w:val="30"/>
              <w:sz w:val="16"/>
              <w:szCs w:val="16"/>
            </w:rPr>
          </w:pPr>
          <w:r w:rsidRPr="00105A06">
            <w:rPr>
              <w:rFonts w:cstheme="minorHAnsi"/>
              <w:b/>
              <w:spacing w:val="30"/>
              <w:sz w:val="18"/>
              <w:szCs w:val="16"/>
              <w:lang w:val="es-ES"/>
            </w:rPr>
            <w:t>PROCEDIMIENTO RELACIONADO: REVISIÓN DE SOLICITUDES, OFERTAS Y CONTRATOS</w:t>
          </w:r>
          <w:r>
            <w:rPr>
              <w:rFonts w:cstheme="minorHAnsi"/>
              <w:b/>
              <w:spacing w:val="30"/>
              <w:sz w:val="18"/>
              <w:szCs w:val="16"/>
              <w:lang w:val="es-ES"/>
            </w:rPr>
            <w:t xml:space="preserve"> PG12</w:t>
          </w:r>
        </w:p>
      </w:tc>
      <w:tc>
        <w:tcPr>
          <w:tcW w:w="2268" w:type="dxa"/>
        </w:tcPr>
        <w:p w14:paraId="6EC4AD9E" w14:textId="61F0D771" w:rsidR="00762A75" w:rsidRPr="00105A06" w:rsidRDefault="00762A75" w:rsidP="00762A75">
          <w:pPr>
            <w:pStyle w:val="Encabezado"/>
            <w:jc w:val="center"/>
            <w:rPr>
              <w:rFonts w:cstheme="minorHAnsi"/>
              <w:sz w:val="16"/>
              <w:szCs w:val="16"/>
            </w:rPr>
          </w:pPr>
          <w:r w:rsidRPr="00105A06">
            <w:rPr>
              <w:rFonts w:cstheme="minorHAnsi"/>
              <w:b/>
              <w:noProof/>
              <w:sz w:val="16"/>
              <w:szCs w:val="16"/>
              <w:lang w:val="en-US"/>
            </w:rPr>
            <w:drawing>
              <wp:anchor distT="0" distB="0" distL="114300" distR="114300" simplePos="0" relativeHeight="251659264" behindDoc="1" locked="0" layoutInCell="1" allowOverlap="1" wp14:anchorId="5D134048" wp14:editId="469601AB">
                <wp:simplePos x="0" y="0"/>
                <wp:positionH relativeFrom="column">
                  <wp:posOffset>254635</wp:posOffset>
                </wp:positionH>
                <wp:positionV relativeFrom="paragraph">
                  <wp:posOffset>54610</wp:posOffset>
                </wp:positionV>
                <wp:extent cx="744220" cy="718185"/>
                <wp:effectExtent l="0" t="0" r="0" b="5715"/>
                <wp:wrapTight wrapText="bothSides">
                  <wp:wrapPolygon edited="0">
                    <wp:start x="0" y="0"/>
                    <wp:lineTo x="0" y="21199"/>
                    <wp:lineTo x="21010" y="21199"/>
                    <wp:lineTo x="21010" y="0"/>
                    <wp:lineTo x="0" y="0"/>
                  </wp:wrapPolygon>
                </wp:wrapTight>
                <wp:docPr id="4" name="Imagen 4" descr="C:\Users\Maestria\Downloads\LOGOLAF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Maestria\Downloads\LOGOLAFRAM.jpg"/>
                        <pic:cNvPicPr>
                          <a:picLocks noChangeAspect="1" noChangeArrowheads="1"/>
                        </pic:cNvPicPr>
                      </pic:nvPicPr>
                      <pic:blipFill>
                        <a:blip r:embed="rId2">
                          <a:extLst>
                            <a:ext uri="{28A0092B-C50C-407E-A947-70E740481C1C}">
                              <a14:useLocalDpi xmlns:a14="http://schemas.microsoft.com/office/drawing/2010/main" val="0"/>
                            </a:ext>
                          </a:extLst>
                        </a:blip>
                        <a:srcRect l="10390" t="9160" r="18831" b="9924"/>
                        <a:stretch>
                          <a:fillRect/>
                        </a:stretch>
                      </pic:blipFill>
                      <pic:spPr bwMode="auto">
                        <a:xfrm>
                          <a:off x="0" y="0"/>
                          <a:ext cx="74422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A06">
            <w:rPr>
              <w:rFonts w:cstheme="minorHAnsi"/>
              <w:b/>
              <w:sz w:val="16"/>
              <w:szCs w:val="16"/>
            </w:rPr>
            <w:t>Código</w:t>
          </w:r>
          <w:r w:rsidRPr="00692140">
            <w:rPr>
              <w:rFonts w:cstheme="minorHAnsi"/>
              <w:b/>
              <w:sz w:val="16"/>
              <w:szCs w:val="16"/>
            </w:rPr>
            <w:t>:</w:t>
          </w:r>
          <w:permStart w:id="1945977212" w:edGrp="everyone"/>
          <w:r w:rsidRPr="00692140">
            <w:rPr>
              <w:rFonts w:cstheme="minorHAnsi"/>
              <w:sz w:val="16"/>
              <w:szCs w:val="16"/>
            </w:rPr>
            <w:t>RC-FG-1</w:t>
          </w:r>
          <w:r>
            <w:rPr>
              <w:rFonts w:cstheme="minorHAnsi"/>
              <w:sz w:val="16"/>
              <w:szCs w:val="16"/>
            </w:rPr>
            <w:t>8</w:t>
          </w:r>
        </w:p>
        <w:permEnd w:id="1945977212"/>
        <w:p w14:paraId="0A4578BE" w14:textId="2AF087BF" w:rsidR="00762A75" w:rsidRPr="00105A06" w:rsidRDefault="00762A75" w:rsidP="00762A75">
          <w:pPr>
            <w:pStyle w:val="Encabezado"/>
            <w:jc w:val="center"/>
            <w:rPr>
              <w:rFonts w:cstheme="minorHAnsi"/>
              <w:b/>
              <w:sz w:val="16"/>
              <w:szCs w:val="16"/>
            </w:rPr>
          </w:pPr>
          <w:r w:rsidRPr="00105A06">
            <w:rPr>
              <w:rFonts w:cstheme="minorHAnsi"/>
              <w:b/>
              <w:sz w:val="16"/>
              <w:szCs w:val="16"/>
            </w:rPr>
            <w:t xml:space="preserve">Versión: </w:t>
          </w:r>
          <w:permStart w:id="1702458044" w:edGrp="everyone"/>
          <w:r w:rsidRPr="005C5BD9">
            <w:rPr>
              <w:rFonts w:cstheme="minorHAnsi"/>
              <w:sz w:val="16"/>
              <w:szCs w:val="16"/>
            </w:rPr>
            <w:t>0</w:t>
          </w:r>
          <w:r w:rsidR="000E33DA">
            <w:rPr>
              <w:rFonts w:cstheme="minorHAnsi"/>
              <w:sz w:val="16"/>
              <w:szCs w:val="16"/>
            </w:rPr>
            <w:t>2</w:t>
          </w:r>
          <w:permEnd w:id="1702458044"/>
        </w:p>
        <w:p w14:paraId="2635CBB2" w14:textId="6EE2D068" w:rsidR="00762A75" w:rsidRPr="00105A06" w:rsidRDefault="00762A75" w:rsidP="00762A75">
          <w:pPr>
            <w:pStyle w:val="Encabezado"/>
            <w:jc w:val="center"/>
            <w:rPr>
              <w:rFonts w:cstheme="minorHAnsi"/>
              <w:b/>
              <w:sz w:val="16"/>
              <w:szCs w:val="16"/>
            </w:rPr>
          </w:pPr>
          <w:r w:rsidRPr="00105A06">
            <w:rPr>
              <w:rFonts w:cstheme="minorHAnsi"/>
              <w:b/>
              <w:sz w:val="16"/>
              <w:szCs w:val="16"/>
            </w:rPr>
            <w:t xml:space="preserve">Emisión: </w:t>
          </w:r>
          <w:permStart w:id="1785207461" w:edGrp="everyone"/>
          <w:r w:rsidR="000E33DA">
            <w:rPr>
              <w:rFonts w:cstheme="minorHAnsi"/>
              <w:sz w:val="16"/>
              <w:szCs w:val="16"/>
            </w:rPr>
            <w:t>2023</w:t>
          </w:r>
          <w:r w:rsidRPr="00105A06">
            <w:rPr>
              <w:rFonts w:cstheme="minorHAnsi"/>
              <w:sz w:val="16"/>
              <w:szCs w:val="16"/>
            </w:rPr>
            <w:t>-0</w:t>
          </w:r>
          <w:r w:rsidR="000E33DA">
            <w:rPr>
              <w:rFonts w:cstheme="minorHAnsi"/>
              <w:sz w:val="16"/>
              <w:szCs w:val="16"/>
            </w:rPr>
            <w:t>5</w:t>
          </w:r>
          <w:r w:rsidRPr="00105A06">
            <w:rPr>
              <w:rFonts w:cstheme="minorHAnsi"/>
              <w:sz w:val="16"/>
              <w:szCs w:val="16"/>
            </w:rPr>
            <w:t>-</w:t>
          </w:r>
          <w:r w:rsidR="000E33DA">
            <w:rPr>
              <w:rFonts w:cstheme="minorHAnsi"/>
              <w:sz w:val="16"/>
              <w:szCs w:val="16"/>
            </w:rPr>
            <w:t>23</w:t>
          </w:r>
          <w:permEnd w:id="1785207461"/>
        </w:p>
        <w:p w14:paraId="78D427C1" w14:textId="692C43D8" w:rsidR="00762A75" w:rsidRPr="00105A06" w:rsidRDefault="00762A75" w:rsidP="00762A75">
          <w:pPr>
            <w:pStyle w:val="Encabezado"/>
            <w:jc w:val="center"/>
            <w:rPr>
              <w:rFonts w:ascii="Humnst777 BT" w:hAnsi="Humnst777 BT"/>
              <w:b/>
              <w:spacing w:val="30"/>
              <w:sz w:val="16"/>
              <w:szCs w:val="16"/>
            </w:rPr>
          </w:pPr>
          <w:r w:rsidRPr="00105A06">
            <w:rPr>
              <w:rFonts w:cstheme="minorHAnsi"/>
              <w:b/>
              <w:sz w:val="16"/>
              <w:szCs w:val="16"/>
            </w:rPr>
            <w:t xml:space="preserve">Página: </w:t>
          </w:r>
          <w:permStart w:id="212102935" w:edGrp="everyone"/>
          <w:r w:rsidRPr="00105A06">
            <w:rPr>
              <w:rFonts w:cstheme="minorHAnsi"/>
              <w:sz w:val="16"/>
              <w:szCs w:val="16"/>
            </w:rPr>
            <w:fldChar w:fldCharType="begin"/>
          </w:r>
          <w:r w:rsidRPr="00105A06">
            <w:rPr>
              <w:rFonts w:cstheme="minorHAnsi"/>
              <w:sz w:val="16"/>
              <w:szCs w:val="16"/>
            </w:rPr>
            <w:instrText>PAGE   \* MERGEFORMAT</w:instrText>
          </w:r>
          <w:r w:rsidRPr="00105A06">
            <w:rPr>
              <w:rFonts w:cstheme="minorHAnsi"/>
              <w:sz w:val="16"/>
              <w:szCs w:val="16"/>
            </w:rPr>
            <w:fldChar w:fldCharType="separate"/>
          </w:r>
          <w:r w:rsidR="004E2E76" w:rsidRPr="004E2E76">
            <w:rPr>
              <w:rFonts w:cstheme="minorHAnsi"/>
              <w:noProof/>
              <w:sz w:val="16"/>
              <w:szCs w:val="16"/>
              <w:lang w:val="es-ES"/>
            </w:rPr>
            <w:t>2</w:t>
          </w:r>
          <w:r w:rsidRPr="00105A06">
            <w:rPr>
              <w:rFonts w:cstheme="minorHAnsi"/>
              <w:sz w:val="16"/>
              <w:szCs w:val="16"/>
            </w:rPr>
            <w:fldChar w:fldCharType="end"/>
          </w:r>
          <w:r w:rsidRPr="00105A06">
            <w:rPr>
              <w:rFonts w:cstheme="minorHAnsi"/>
              <w:sz w:val="16"/>
              <w:szCs w:val="16"/>
            </w:rPr>
            <w:t xml:space="preserve"> de </w:t>
          </w:r>
          <w:r w:rsidRPr="00105A06">
            <w:rPr>
              <w:rFonts w:cstheme="minorHAnsi"/>
              <w:sz w:val="16"/>
              <w:szCs w:val="16"/>
            </w:rPr>
            <w:fldChar w:fldCharType="begin"/>
          </w:r>
          <w:r w:rsidRPr="00105A06">
            <w:rPr>
              <w:rFonts w:cstheme="minorHAnsi"/>
              <w:sz w:val="16"/>
              <w:szCs w:val="16"/>
            </w:rPr>
            <w:instrText xml:space="preserve"> NUMPAGES   \* MERGEFORMAT </w:instrText>
          </w:r>
          <w:r w:rsidRPr="00105A06">
            <w:rPr>
              <w:rFonts w:cstheme="minorHAnsi"/>
              <w:sz w:val="16"/>
              <w:szCs w:val="16"/>
            </w:rPr>
            <w:fldChar w:fldCharType="separate"/>
          </w:r>
          <w:r w:rsidR="004E2E76">
            <w:rPr>
              <w:rFonts w:cstheme="minorHAnsi"/>
              <w:noProof/>
              <w:sz w:val="16"/>
              <w:szCs w:val="16"/>
            </w:rPr>
            <w:t>3</w:t>
          </w:r>
          <w:r w:rsidRPr="00105A06">
            <w:rPr>
              <w:rFonts w:cstheme="minorHAnsi"/>
              <w:sz w:val="16"/>
              <w:szCs w:val="16"/>
            </w:rPr>
            <w:fldChar w:fldCharType="end"/>
          </w:r>
          <w:permEnd w:id="212102935"/>
        </w:p>
      </w:tc>
    </w:tr>
  </w:tbl>
  <w:p w14:paraId="0514AB79" w14:textId="77777777" w:rsidR="00762A75" w:rsidRDefault="00762A7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6B02"/>
    <w:multiLevelType w:val="hybridMultilevel"/>
    <w:tmpl w:val="96386CE2"/>
    <w:lvl w:ilvl="0" w:tplc="46349500">
      <w:start w:val="1"/>
      <w:numFmt w:val="decimal"/>
      <w:lvlText w:val="%1."/>
      <w:lvlJc w:val="left"/>
      <w:pPr>
        <w:ind w:left="1287" w:hanging="360"/>
      </w:pPr>
    </w:lvl>
    <w:lvl w:ilvl="1" w:tplc="4C0A0019">
      <w:start w:val="1"/>
      <w:numFmt w:val="lowerLetter"/>
      <w:lvlText w:val="%2."/>
      <w:lvlJc w:val="left"/>
      <w:pPr>
        <w:ind w:left="2007" w:hanging="360"/>
      </w:pPr>
    </w:lvl>
    <w:lvl w:ilvl="2" w:tplc="4C0A001B">
      <w:start w:val="1"/>
      <w:numFmt w:val="lowerRoman"/>
      <w:lvlText w:val="%3."/>
      <w:lvlJc w:val="right"/>
      <w:pPr>
        <w:ind w:left="2727" w:hanging="180"/>
      </w:pPr>
    </w:lvl>
    <w:lvl w:ilvl="3" w:tplc="4C0A000F">
      <w:start w:val="1"/>
      <w:numFmt w:val="decimal"/>
      <w:lvlText w:val="%4."/>
      <w:lvlJc w:val="left"/>
      <w:pPr>
        <w:ind w:left="3447" w:hanging="360"/>
      </w:pPr>
    </w:lvl>
    <w:lvl w:ilvl="4" w:tplc="4C0A0019">
      <w:start w:val="1"/>
      <w:numFmt w:val="lowerLetter"/>
      <w:lvlText w:val="%5."/>
      <w:lvlJc w:val="left"/>
      <w:pPr>
        <w:ind w:left="4167" w:hanging="360"/>
      </w:pPr>
    </w:lvl>
    <w:lvl w:ilvl="5" w:tplc="4C0A001B">
      <w:start w:val="1"/>
      <w:numFmt w:val="lowerRoman"/>
      <w:lvlText w:val="%6."/>
      <w:lvlJc w:val="right"/>
      <w:pPr>
        <w:ind w:left="4887" w:hanging="180"/>
      </w:pPr>
    </w:lvl>
    <w:lvl w:ilvl="6" w:tplc="4C0A000F">
      <w:start w:val="1"/>
      <w:numFmt w:val="decimal"/>
      <w:lvlText w:val="%7."/>
      <w:lvlJc w:val="left"/>
      <w:pPr>
        <w:ind w:left="5607" w:hanging="360"/>
      </w:pPr>
    </w:lvl>
    <w:lvl w:ilvl="7" w:tplc="4C0A0019">
      <w:start w:val="1"/>
      <w:numFmt w:val="lowerLetter"/>
      <w:lvlText w:val="%8."/>
      <w:lvlJc w:val="left"/>
      <w:pPr>
        <w:ind w:left="6327" w:hanging="360"/>
      </w:pPr>
    </w:lvl>
    <w:lvl w:ilvl="8" w:tplc="4C0A001B">
      <w:start w:val="1"/>
      <w:numFmt w:val="lowerRoman"/>
      <w:lvlText w:val="%9."/>
      <w:lvlJc w:val="right"/>
      <w:pPr>
        <w:ind w:left="7047" w:hanging="180"/>
      </w:pPr>
    </w:lvl>
  </w:abstractNum>
  <w:abstractNum w:abstractNumId="1" w15:restartNumberingAfterBreak="0">
    <w:nsid w:val="0712746E"/>
    <w:multiLevelType w:val="hybridMultilevel"/>
    <w:tmpl w:val="D59C77CE"/>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 w15:restartNumberingAfterBreak="0">
    <w:nsid w:val="0D023807"/>
    <w:multiLevelType w:val="multilevel"/>
    <w:tmpl w:val="253012C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15:restartNumberingAfterBreak="0">
    <w:nsid w:val="0D3F4D7D"/>
    <w:multiLevelType w:val="hybridMultilevel"/>
    <w:tmpl w:val="E308666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 w15:restartNumberingAfterBreak="0">
    <w:nsid w:val="0FEA2CC6"/>
    <w:multiLevelType w:val="hybridMultilevel"/>
    <w:tmpl w:val="1D8CD690"/>
    <w:lvl w:ilvl="0" w:tplc="7938D05E">
      <w:start w:val="1"/>
      <w:numFmt w:val="lowerLetter"/>
      <w:lvlText w:val="%1)"/>
      <w:lvlJc w:val="left"/>
      <w:pPr>
        <w:ind w:left="1287" w:hanging="360"/>
      </w:pPr>
      <w:rPr>
        <w:rFonts w:hint="default"/>
      </w:r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5" w15:restartNumberingAfterBreak="0">
    <w:nsid w:val="13F55204"/>
    <w:multiLevelType w:val="hybridMultilevel"/>
    <w:tmpl w:val="315625AE"/>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24D53DBE"/>
    <w:multiLevelType w:val="hybridMultilevel"/>
    <w:tmpl w:val="E35CE97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2D25218C"/>
    <w:multiLevelType w:val="hybridMultilevel"/>
    <w:tmpl w:val="7516497C"/>
    <w:lvl w:ilvl="0" w:tplc="A36617C2">
      <w:start w:val="1"/>
      <w:numFmt w:val="decimal"/>
      <w:lvlText w:val="%1."/>
      <w:lvlJc w:val="left"/>
      <w:pPr>
        <w:ind w:left="720" w:hanging="360"/>
      </w:pPr>
      <w:rPr>
        <w:rFonts w:ascii="Arial" w:hAnsi="Arial" w:cs="Arial"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378C2861"/>
    <w:multiLevelType w:val="hybridMultilevel"/>
    <w:tmpl w:val="B0D2F29C"/>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abstractNum w:abstractNumId="9" w15:restartNumberingAfterBreak="0">
    <w:nsid w:val="3B8C37E6"/>
    <w:multiLevelType w:val="hybridMultilevel"/>
    <w:tmpl w:val="DBF4C6C6"/>
    <w:lvl w:ilvl="0" w:tplc="1CCE625E">
      <w:start w:val="1"/>
      <w:numFmt w:val="decimal"/>
      <w:lvlText w:val="%1."/>
      <w:lvlJc w:val="left"/>
      <w:pPr>
        <w:ind w:left="927" w:hanging="360"/>
      </w:pPr>
      <w:rPr>
        <w:i w:val="0"/>
        <w:sz w:val="24"/>
        <w:szCs w:val="24"/>
      </w:rPr>
    </w:lvl>
    <w:lvl w:ilvl="1" w:tplc="4C0A0019">
      <w:start w:val="1"/>
      <w:numFmt w:val="lowerLetter"/>
      <w:lvlText w:val="%2."/>
      <w:lvlJc w:val="left"/>
      <w:pPr>
        <w:ind w:left="1647" w:hanging="360"/>
      </w:pPr>
    </w:lvl>
    <w:lvl w:ilvl="2" w:tplc="4C0A001B">
      <w:start w:val="1"/>
      <w:numFmt w:val="lowerRoman"/>
      <w:lvlText w:val="%3."/>
      <w:lvlJc w:val="right"/>
      <w:pPr>
        <w:ind w:left="2367" w:hanging="180"/>
      </w:pPr>
    </w:lvl>
    <w:lvl w:ilvl="3" w:tplc="4C0A000F">
      <w:start w:val="1"/>
      <w:numFmt w:val="decimal"/>
      <w:lvlText w:val="%4."/>
      <w:lvlJc w:val="left"/>
      <w:pPr>
        <w:ind w:left="3087" w:hanging="360"/>
      </w:pPr>
    </w:lvl>
    <w:lvl w:ilvl="4" w:tplc="4C0A0019">
      <w:start w:val="1"/>
      <w:numFmt w:val="lowerLetter"/>
      <w:lvlText w:val="%5."/>
      <w:lvlJc w:val="left"/>
      <w:pPr>
        <w:ind w:left="3807" w:hanging="360"/>
      </w:pPr>
    </w:lvl>
    <w:lvl w:ilvl="5" w:tplc="4C0A001B">
      <w:start w:val="1"/>
      <w:numFmt w:val="lowerRoman"/>
      <w:lvlText w:val="%6."/>
      <w:lvlJc w:val="right"/>
      <w:pPr>
        <w:ind w:left="4527" w:hanging="180"/>
      </w:pPr>
    </w:lvl>
    <w:lvl w:ilvl="6" w:tplc="4C0A000F">
      <w:start w:val="1"/>
      <w:numFmt w:val="decimal"/>
      <w:lvlText w:val="%7."/>
      <w:lvlJc w:val="left"/>
      <w:pPr>
        <w:ind w:left="5247" w:hanging="360"/>
      </w:pPr>
    </w:lvl>
    <w:lvl w:ilvl="7" w:tplc="4C0A0019">
      <w:start w:val="1"/>
      <w:numFmt w:val="lowerLetter"/>
      <w:lvlText w:val="%8."/>
      <w:lvlJc w:val="left"/>
      <w:pPr>
        <w:ind w:left="5967" w:hanging="360"/>
      </w:pPr>
    </w:lvl>
    <w:lvl w:ilvl="8" w:tplc="4C0A001B">
      <w:start w:val="1"/>
      <w:numFmt w:val="lowerRoman"/>
      <w:lvlText w:val="%9."/>
      <w:lvlJc w:val="right"/>
      <w:pPr>
        <w:ind w:left="6687" w:hanging="180"/>
      </w:pPr>
    </w:lvl>
  </w:abstractNum>
  <w:abstractNum w:abstractNumId="10" w15:restartNumberingAfterBreak="0">
    <w:nsid w:val="44426267"/>
    <w:multiLevelType w:val="hybridMultilevel"/>
    <w:tmpl w:val="647EC04C"/>
    <w:lvl w:ilvl="0" w:tplc="D868D00E">
      <w:start w:val="1"/>
      <w:numFmt w:val="decimal"/>
      <w:lvlText w:val="%1."/>
      <w:lvlJc w:val="left"/>
      <w:pPr>
        <w:ind w:left="153" w:hanging="360"/>
      </w:pPr>
      <w:rPr>
        <w:sz w:val="24"/>
        <w:szCs w:val="24"/>
      </w:rPr>
    </w:lvl>
    <w:lvl w:ilvl="1" w:tplc="4C0A0019" w:tentative="1">
      <w:start w:val="1"/>
      <w:numFmt w:val="lowerLetter"/>
      <w:lvlText w:val="%2."/>
      <w:lvlJc w:val="left"/>
      <w:pPr>
        <w:ind w:left="873" w:hanging="360"/>
      </w:pPr>
    </w:lvl>
    <w:lvl w:ilvl="2" w:tplc="4C0A001B" w:tentative="1">
      <w:start w:val="1"/>
      <w:numFmt w:val="lowerRoman"/>
      <w:lvlText w:val="%3."/>
      <w:lvlJc w:val="right"/>
      <w:pPr>
        <w:ind w:left="1593" w:hanging="180"/>
      </w:pPr>
    </w:lvl>
    <w:lvl w:ilvl="3" w:tplc="4C0A000F" w:tentative="1">
      <w:start w:val="1"/>
      <w:numFmt w:val="decimal"/>
      <w:lvlText w:val="%4."/>
      <w:lvlJc w:val="left"/>
      <w:pPr>
        <w:ind w:left="2313" w:hanging="360"/>
      </w:pPr>
    </w:lvl>
    <w:lvl w:ilvl="4" w:tplc="4C0A0019" w:tentative="1">
      <w:start w:val="1"/>
      <w:numFmt w:val="lowerLetter"/>
      <w:lvlText w:val="%5."/>
      <w:lvlJc w:val="left"/>
      <w:pPr>
        <w:ind w:left="3033" w:hanging="360"/>
      </w:pPr>
    </w:lvl>
    <w:lvl w:ilvl="5" w:tplc="4C0A001B" w:tentative="1">
      <w:start w:val="1"/>
      <w:numFmt w:val="lowerRoman"/>
      <w:lvlText w:val="%6."/>
      <w:lvlJc w:val="right"/>
      <w:pPr>
        <w:ind w:left="3753" w:hanging="180"/>
      </w:pPr>
    </w:lvl>
    <w:lvl w:ilvl="6" w:tplc="4C0A000F" w:tentative="1">
      <w:start w:val="1"/>
      <w:numFmt w:val="decimal"/>
      <w:lvlText w:val="%7."/>
      <w:lvlJc w:val="left"/>
      <w:pPr>
        <w:ind w:left="4473" w:hanging="360"/>
      </w:pPr>
    </w:lvl>
    <w:lvl w:ilvl="7" w:tplc="4C0A0019" w:tentative="1">
      <w:start w:val="1"/>
      <w:numFmt w:val="lowerLetter"/>
      <w:lvlText w:val="%8."/>
      <w:lvlJc w:val="left"/>
      <w:pPr>
        <w:ind w:left="5193" w:hanging="360"/>
      </w:pPr>
    </w:lvl>
    <w:lvl w:ilvl="8" w:tplc="4C0A001B" w:tentative="1">
      <w:start w:val="1"/>
      <w:numFmt w:val="lowerRoman"/>
      <w:lvlText w:val="%9."/>
      <w:lvlJc w:val="right"/>
      <w:pPr>
        <w:ind w:left="5913" w:hanging="180"/>
      </w:pPr>
    </w:lvl>
  </w:abstractNum>
  <w:abstractNum w:abstractNumId="11" w15:restartNumberingAfterBreak="0">
    <w:nsid w:val="4D5C015E"/>
    <w:multiLevelType w:val="hybridMultilevel"/>
    <w:tmpl w:val="69043ED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4F860824"/>
    <w:multiLevelType w:val="hybridMultilevel"/>
    <w:tmpl w:val="D86682F8"/>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51137A46"/>
    <w:multiLevelType w:val="hybridMultilevel"/>
    <w:tmpl w:val="5BDC70EC"/>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 w15:restartNumberingAfterBreak="0">
    <w:nsid w:val="55EB5B06"/>
    <w:multiLevelType w:val="hybridMultilevel"/>
    <w:tmpl w:val="3F2CFE48"/>
    <w:lvl w:ilvl="0" w:tplc="87D68540">
      <w:start w:val="1"/>
      <w:numFmt w:val="lowerLetter"/>
      <w:lvlText w:val="%1)"/>
      <w:lvlJc w:val="left"/>
      <w:pPr>
        <w:ind w:left="1287" w:hanging="360"/>
      </w:pPr>
      <w:rPr>
        <w:rFonts w:hint="default"/>
      </w:rPr>
    </w:lvl>
    <w:lvl w:ilvl="1" w:tplc="BB449C74">
      <w:start w:val="1"/>
      <w:numFmt w:val="decimal"/>
      <w:lvlText w:val="%2)"/>
      <w:lvlJc w:val="left"/>
      <w:pPr>
        <w:ind w:left="2082" w:hanging="435"/>
      </w:pPr>
      <w:rPr>
        <w:rFonts w:hint="default"/>
      </w:r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5" w15:restartNumberingAfterBreak="0">
    <w:nsid w:val="6D5531B7"/>
    <w:multiLevelType w:val="hybridMultilevel"/>
    <w:tmpl w:val="F146956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 w15:restartNumberingAfterBreak="0">
    <w:nsid w:val="7E2D4794"/>
    <w:multiLevelType w:val="hybridMultilevel"/>
    <w:tmpl w:val="3BD47E7A"/>
    <w:lvl w:ilvl="0" w:tplc="6ACC919C">
      <w:start w:val="1"/>
      <w:numFmt w:val="decimal"/>
      <w:lvlText w:val="%1."/>
      <w:lvlJc w:val="left"/>
      <w:pPr>
        <w:ind w:left="1287" w:hanging="360"/>
      </w:pPr>
      <w:rPr>
        <w:b w:val="0"/>
      </w:rPr>
    </w:lvl>
    <w:lvl w:ilvl="1" w:tplc="4C0A0019">
      <w:start w:val="1"/>
      <w:numFmt w:val="lowerLetter"/>
      <w:lvlText w:val="%2."/>
      <w:lvlJc w:val="left"/>
      <w:pPr>
        <w:ind w:left="2007" w:hanging="360"/>
      </w:pPr>
    </w:lvl>
    <w:lvl w:ilvl="2" w:tplc="4C0A001B">
      <w:start w:val="1"/>
      <w:numFmt w:val="lowerRoman"/>
      <w:lvlText w:val="%3."/>
      <w:lvlJc w:val="right"/>
      <w:pPr>
        <w:ind w:left="2727" w:hanging="180"/>
      </w:pPr>
    </w:lvl>
    <w:lvl w:ilvl="3" w:tplc="4C0A000F">
      <w:start w:val="1"/>
      <w:numFmt w:val="decimal"/>
      <w:lvlText w:val="%4."/>
      <w:lvlJc w:val="left"/>
      <w:pPr>
        <w:ind w:left="3447" w:hanging="360"/>
      </w:pPr>
    </w:lvl>
    <w:lvl w:ilvl="4" w:tplc="4C0A0019">
      <w:start w:val="1"/>
      <w:numFmt w:val="lowerLetter"/>
      <w:lvlText w:val="%5."/>
      <w:lvlJc w:val="left"/>
      <w:pPr>
        <w:ind w:left="4167" w:hanging="360"/>
      </w:pPr>
    </w:lvl>
    <w:lvl w:ilvl="5" w:tplc="4C0A001B">
      <w:start w:val="1"/>
      <w:numFmt w:val="lowerRoman"/>
      <w:lvlText w:val="%6."/>
      <w:lvlJc w:val="right"/>
      <w:pPr>
        <w:ind w:left="4887" w:hanging="180"/>
      </w:pPr>
    </w:lvl>
    <w:lvl w:ilvl="6" w:tplc="4C0A000F">
      <w:start w:val="1"/>
      <w:numFmt w:val="decimal"/>
      <w:lvlText w:val="%7."/>
      <w:lvlJc w:val="left"/>
      <w:pPr>
        <w:ind w:left="5607" w:hanging="360"/>
      </w:pPr>
    </w:lvl>
    <w:lvl w:ilvl="7" w:tplc="4C0A0019">
      <w:start w:val="1"/>
      <w:numFmt w:val="lowerLetter"/>
      <w:lvlText w:val="%8."/>
      <w:lvlJc w:val="left"/>
      <w:pPr>
        <w:ind w:left="6327" w:hanging="360"/>
      </w:pPr>
    </w:lvl>
    <w:lvl w:ilvl="8" w:tplc="4C0A001B">
      <w:start w:val="1"/>
      <w:numFmt w:val="lowerRoman"/>
      <w:lvlText w:val="%9."/>
      <w:lvlJc w:val="right"/>
      <w:pPr>
        <w:ind w:left="7047" w:hanging="180"/>
      </w:p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1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13"/>
  </w:num>
  <w:num w:numId="10">
    <w:abstractNumId w:val="3"/>
  </w:num>
  <w:num w:numId="11">
    <w:abstractNumId w:val="1"/>
  </w:num>
  <w:num w:numId="12">
    <w:abstractNumId w:val="6"/>
  </w:num>
  <w:num w:numId="13">
    <w:abstractNumId w:val="10"/>
  </w:num>
  <w:num w:numId="14">
    <w:abstractNumId w:val="16"/>
  </w:num>
  <w:num w:numId="15">
    <w:abstractNumId w:val="5"/>
  </w:num>
  <w:num w:numId="16">
    <w:abstractNumId w:val="12"/>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NI"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0D7"/>
    <w:rsid w:val="00010A6E"/>
    <w:rsid w:val="000248B2"/>
    <w:rsid w:val="000E33DA"/>
    <w:rsid w:val="00126B8B"/>
    <w:rsid w:val="001468C6"/>
    <w:rsid w:val="001643B7"/>
    <w:rsid w:val="0018168E"/>
    <w:rsid w:val="00207ADF"/>
    <w:rsid w:val="00213C99"/>
    <w:rsid w:val="002155E6"/>
    <w:rsid w:val="002A2697"/>
    <w:rsid w:val="00360064"/>
    <w:rsid w:val="003865C1"/>
    <w:rsid w:val="003E6578"/>
    <w:rsid w:val="00485C37"/>
    <w:rsid w:val="004A036D"/>
    <w:rsid w:val="004E2E76"/>
    <w:rsid w:val="004F3816"/>
    <w:rsid w:val="004F6AEA"/>
    <w:rsid w:val="005151FF"/>
    <w:rsid w:val="00562F36"/>
    <w:rsid w:val="0057606B"/>
    <w:rsid w:val="005944C8"/>
    <w:rsid w:val="0062788E"/>
    <w:rsid w:val="006B125E"/>
    <w:rsid w:val="00700EE9"/>
    <w:rsid w:val="0070354A"/>
    <w:rsid w:val="00762A75"/>
    <w:rsid w:val="0078087C"/>
    <w:rsid w:val="008E4F33"/>
    <w:rsid w:val="008F03F2"/>
    <w:rsid w:val="00911C07"/>
    <w:rsid w:val="00915A39"/>
    <w:rsid w:val="0093445B"/>
    <w:rsid w:val="00953871"/>
    <w:rsid w:val="009C0393"/>
    <w:rsid w:val="009D147F"/>
    <w:rsid w:val="00A260CE"/>
    <w:rsid w:val="00A8409E"/>
    <w:rsid w:val="00A8664A"/>
    <w:rsid w:val="00A87F3A"/>
    <w:rsid w:val="00B06F1E"/>
    <w:rsid w:val="00B327F5"/>
    <w:rsid w:val="00B9590C"/>
    <w:rsid w:val="00BE2262"/>
    <w:rsid w:val="00C00113"/>
    <w:rsid w:val="00C153A0"/>
    <w:rsid w:val="00C820D7"/>
    <w:rsid w:val="00D34213"/>
    <w:rsid w:val="00D8676A"/>
    <w:rsid w:val="00DD7511"/>
    <w:rsid w:val="00E74219"/>
    <w:rsid w:val="00F43105"/>
    <w:rsid w:val="00FB5302"/>
    <w:rsid w:val="00FE600D"/>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28CB4"/>
  <w15:chartTrackingRefBased/>
  <w15:docId w15:val="{7DBF8663-9FB6-4351-AB03-32D1B834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6F1E"/>
    <w:pPr>
      <w:spacing w:after="0" w:line="240" w:lineRule="auto"/>
      <w:ind w:left="720"/>
      <w:contextualSpacing/>
    </w:pPr>
    <w:rPr>
      <w:rFonts w:ascii="Times New Roman" w:eastAsia="Times New Roman" w:hAnsi="Times New Roman" w:cs="Times New Roman"/>
      <w:sz w:val="20"/>
      <w:szCs w:val="20"/>
      <w:lang w:val="es-ES_tradnl" w:eastAsia="pt-BR"/>
    </w:rPr>
  </w:style>
  <w:style w:type="character" w:styleId="Textodelmarcadordeposicin">
    <w:name w:val="Placeholder Text"/>
    <w:basedOn w:val="Fuentedeprrafopredeter"/>
    <w:uiPriority w:val="99"/>
    <w:semiHidden/>
    <w:rsid w:val="000248B2"/>
    <w:rPr>
      <w:color w:val="808080"/>
    </w:rPr>
  </w:style>
  <w:style w:type="character" w:styleId="Refdecomentario">
    <w:name w:val="annotation reference"/>
    <w:basedOn w:val="Fuentedeprrafopredeter"/>
    <w:uiPriority w:val="99"/>
    <w:semiHidden/>
    <w:unhideWhenUsed/>
    <w:rsid w:val="001468C6"/>
    <w:rPr>
      <w:sz w:val="16"/>
      <w:szCs w:val="16"/>
    </w:rPr>
  </w:style>
  <w:style w:type="paragraph" w:styleId="Textocomentario">
    <w:name w:val="annotation text"/>
    <w:basedOn w:val="Normal"/>
    <w:link w:val="TextocomentarioCar"/>
    <w:uiPriority w:val="99"/>
    <w:semiHidden/>
    <w:unhideWhenUsed/>
    <w:rsid w:val="001468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68C6"/>
    <w:rPr>
      <w:sz w:val="20"/>
      <w:szCs w:val="20"/>
    </w:rPr>
  </w:style>
  <w:style w:type="paragraph" w:styleId="Asuntodelcomentario">
    <w:name w:val="annotation subject"/>
    <w:basedOn w:val="Textocomentario"/>
    <w:next w:val="Textocomentario"/>
    <w:link w:val="AsuntodelcomentarioCar"/>
    <w:uiPriority w:val="99"/>
    <w:semiHidden/>
    <w:unhideWhenUsed/>
    <w:rsid w:val="001468C6"/>
    <w:rPr>
      <w:b/>
      <w:bCs/>
    </w:rPr>
  </w:style>
  <w:style w:type="character" w:customStyle="1" w:styleId="AsuntodelcomentarioCar">
    <w:name w:val="Asunto del comentario Car"/>
    <w:basedOn w:val="TextocomentarioCar"/>
    <w:link w:val="Asuntodelcomentario"/>
    <w:uiPriority w:val="99"/>
    <w:semiHidden/>
    <w:rsid w:val="001468C6"/>
    <w:rPr>
      <w:b/>
      <w:bCs/>
      <w:sz w:val="20"/>
      <w:szCs w:val="20"/>
    </w:rPr>
  </w:style>
  <w:style w:type="paragraph" w:styleId="Textodeglobo">
    <w:name w:val="Balloon Text"/>
    <w:basedOn w:val="Normal"/>
    <w:link w:val="TextodegloboCar"/>
    <w:uiPriority w:val="99"/>
    <w:semiHidden/>
    <w:unhideWhenUsed/>
    <w:rsid w:val="001468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68C6"/>
    <w:rPr>
      <w:rFonts w:ascii="Segoe UI" w:hAnsi="Segoe UI" w:cs="Segoe UI"/>
      <w:sz w:val="18"/>
      <w:szCs w:val="18"/>
    </w:rPr>
  </w:style>
  <w:style w:type="paragraph" w:styleId="Encabezado">
    <w:name w:val="header"/>
    <w:basedOn w:val="Normal"/>
    <w:link w:val="EncabezadoCar"/>
    <w:uiPriority w:val="99"/>
    <w:unhideWhenUsed/>
    <w:rsid w:val="00762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2A75"/>
  </w:style>
  <w:style w:type="paragraph" w:styleId="Piedepgina">
    <w:name w:val="footer"/>
    <w:basedOn w:val="Normal"/>
    <w:link w:val="PiedepginaCar"/>
    <w:uiPriority w:val="99"/>
    <w:unhideWhenUsed/>
    <w:rsid w:val="00762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2A75"/>
  </w:style>
  <w:style w:type="paragraph" w:styleId="Textoindependiente">
    <w:name w:val="Body Text"/>
    <w:basedOn w:val="Normal"/>
    <w:link w:val="TextoindependienteCar"/>
    <w:rsid w:val="008E4F33"/>
    <w:pPr>
      <w:spacing w:after="0" w:line="240" w:lineRule="auto"/>
      <w:jc w:val="center"/>
    </w:pPr>
    <w:rPr>
      <w:rFonts w:ascii="Times New Roman" w:eastAsia="Times New Roman" w:hAnsi="Times New Roman" w:cs="Times New Roman"/>
      <w:sz w:val="24"/>
      <w:szCs w:val="20"/>
      <w:lang w:val="es-ES_tradnl" w:eastAsia="pt-BR"/>
    </w:rPr>
  </w:style>
  <w:style w:type="character" w:customStyle="1" w:styleId="TextoindependienteCar">
    <w:name w:val="Texto independiente Car"/>
    <w:basedOn w:val="Fuentedeprrafopredeter"/>
    <w:link w:val="Textoindependiente"/>
    <w:rsid w:val="008E4F33"/>
    <w:rPr>
      <w:rFonts w:ascii="Times New Roman" w:eastAsia="Times New Roman" w:hAnsi="Times New Roman" w:cs="Times New Roman"/>
      <w:sz w:val="24"/>
      <w:szCs w:val="20"/>
      <w:lang w:val="es-ES_tradnl" w:eastAsia="pt-BR"/>
    </w:rPr>
  </w:style>
  <w:style w:type="character" w:styleId="Hipervnculo">
    <w:name w:val="Hyperlink"/>
    <w:basedOn w:val="Fuentedeprrafopredeter"/>
    <w:uiPriority w:val="99"/>
    <w:unhideWhenUsed/>
    <w:rsid w:val="00C153A0"/>
    <w:rPr>
      <w:color w:val="0563C1" w:themeColor="hyperlink"/>
      <w:u w:val="single"/>
    </w:rPr>
  </w:style>
  <w:style w:type="paragraph" w:styleId="Ttulo">
    <w:name w:val="Title"/>
    <w:basedOn w:val="Normal"/>
    <w:link w:val="TtuloCar"/>
    <w:qFormat/>
    <w:rsid w:val="0018168E"/>
    <w:pPr>
      <w:spacing w:after="0" w:line="240" w:lineRule="auto"/>
      <w:jc w:val="center"/>
    </w:pPr>
    <w:rPr>
      <w:rFonts w:ascii="Times New Roman" w:eastAsia="Times New Roman" w:hAnsi="Times New Roman" w:cs="Times New Roman"/>
      <w:snapToGrid w:val="0"/>
      <w:sz w:val="32"/>
      <w:szCs w:val="20"/>
      <w:lang w:val="en-US" w:eastAsia="pt-BR"/>
    </w:rPr>
  </w:style>
  <w:style w:type="character" w:customStyle="1" w:styleId="TtuloCar">
    <w:name w:val="Título Car"/>
    <w:basedOn w:val="Fuentedeprrafopredeter"/>
    <w:link w:val="Ttulo"/>
    <w:rsid w:val="0018168E"/>
    <w:rPr>
      <w:rFonts w:ascii="Times New Roman" w:eastAsia="Times New Roman" w:hAnsi="Times New Roman" w:cs="Times New Roman"/>
      <w:snapToGrid w:val="0"/>
      <w:sz w:val="32"/>
      <w:szCs w:val="20"/>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nan.edu.n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7"/>
        <w:category>
          <w:name w:val="General"/>
          <w:gallery w:val="placeholder"/>
        </w:category>
        <w:types>
          <w:type w:val="bbPlcHdr"/>
        </w:types>
        <w:behaviors>
          <w:behavior w:val="content"/>
        </w:behaviors>
        <w:guid w:val="{649BC53F-D410-4777-9358-FA82BCF4DB38}"/>
      </w:docPartPr>
      <w:docPartBody>
        <w:p w:rsidR="00201604" w:rsidRDefault="00460D81">
          <w:r w:rsidRPr="00771B14">
            <w:rPr>
              <w:rStyle w:val="Textodelmarcadordeposicin"/>
            </w:rPr>
            <w:t>Haga clic aquí o pulse para escribir una fecha.</w:t>
          </w:r>
        </w:p>
      </w:docPartBody>
    </w:docPart>
    <w:docPart>
      <w:docPartPr>
        <w:name w:val="A0795C321E174F86A76C02FB7D0A30E1"/>
        <w:category>
          <w:name w:val="General"/>
          <w:gallery w:val="placeholder"/>
        </w:category>
        <w:types>
          <w:type w:val="bbPlcHdr"/>
        </w:types>
        <w:behaviors>
          <w:behavior w:val="content"/>
        </w:behaviors>
        <w:guid w:val="{A9C43C4B-4053-4707-AB14-B4B55C57F7CC}"/>
      </w:docPartPr>
      <w:docPartBody>
        <w:p w:rsidR="00AB133A" w:rsidRDefault="009500DE" w:rsidP="009500DE">
          <w:pPr>
            <w:pStyle w:val="A0795C321E174F86A76C02FB7D0A30E11"/>
          </w:pPr>
          <w:r w:rsidRPr="004F6AE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umnst777 BT">
    <w:altName w:val="Lucida Sans Unicode"/>
    <w:panose1 w:val="020B0603030504020204"/>
    <w:charset w:val="00"/>
    <w:family w:val="swiss"/>
    <w:pitch w:val="variable"/>
    <w:sig w:usb0="800000AF" w:usb1="1000204A" w:usb2="00000000" w:usb3="00000000" w:csb0="0000001B" w:csb1="00000000"/>
  </w:font>
  <w:font w:name="SignPainter">
    <w:altName w:val="Calibri"/>
    <w:charset w:val="00"/>
    <w:family w:val="auto"/>
    <w:pitch w:val="variable"/>
    <w:sig w:usb0="00000001" w:usb1="40002048" w:usb2="00000000" w:usb3="00000000" w:csb0="00000111" w:csb1="00000000"/>
  </w:font>
  <w:font w:name="Humnst777 Lt BT">
    <w:altName w:val="Lucida Sans Unicode"/>
    <w:panose1 w:val="020B0402030504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81"/>
    <w:rsid w:val="0002747D"/>
    <w:rsid w:val="00166C09"/>
    <w:rsid w:val="00201604"/>
    <w:rsid w:val="00460D81"/>
    <w:rsid w:val="009500DE"/>
    <w:rsid w:val="00A70359"/>
    <w:rsid w:val="00AB133A"/>
    <w:rsid w:val="00C65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500DE"/>
    <w:rPr>
      <w:color w:val="808080"/>
    </w:rPr>
  </w:style>
  <w:style w:type="paragraph" w:customStyle="1" w:styleId="A0795C321E174F86A76C02FB7D0A30E1">
    <w:name w:val="A0795C321E174F86A76C02FB7D0A30E1"/>
    <w:rsid w:val="009500DE"/>
    <w:rPr>
      <w:rFonts w:eastAsiaTheme="minorHAnsi"/>
      <w:lang w:val="es-NI"/>
    </w:rPr>
  </w:style>
  <w:style w:type="paragraph" w:customStyle="1" w:styleId="A0795C321E174F86A76C02FB7D0A30E11">
    <w:name w:val="A0795C321E174F86A76C02FB7D0A30E11"/>
    <w:rsid w:val="009500DE"/>
    <w:rPr>
      <w:rFonts w:eastAsiaTheme="minorHAnsi"/>
      <w:lang w:val="es-N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74338-D758-43E8-A68A-9FDBE868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3879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Jasyris Garcia</dc:creator>
  <cp:keywords/>
  <dc:description/>
  <cp:lastModifiedBy>BYRON GONZALEZ</cp:lastModifiedBy>
  <cp:revision>2</cp:revision>
  <cp:lastPrinted>2019-11-11T16:49:00Z</cp:lastPrinted>
  <dcterms:created xsi:type="dcterms:W3CDTF">2023-05-24T21:32:00Z</dcterms:created>
  <dcterms:modified xsi:type="dcterms:W3CDTF">2023-05-24T21:32:00Z</dcterms:modified>
</cp:coreProperties>
</file>